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B64" w:rsidRDefault="00776B64" w:rsidP="00DD37D5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36A4CFB" wp14:editId="2017DBBA">
            <wp:extent cx="5940425" cy="8168084"/>
            <wp:effectExtent l="19050" t="0" r="3175" b="0"/>
            <wp:docPr id="1" name="Рисунок 1" descr="C:\Documents and Settings\Admin\Рабочий стол\5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 01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D5" w:rsidRPr="004E59BE" w:rsidRDefault="00DD37D5" w:rsidP="00741CEC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E59BE">
        <w:rPr>
          <w:rFonts w:ascii="Times New Roman" w:hAnsi="Times New Roman"/>
          <w:b/>
          <w:sz w:val="24"/>
          <w:szCs w:val="24"/>
        </w:rPr>
        <w:t>Статус документа</w:t>
      </w:r>
    </w:p>
    <w:p w:rsidR="00DD37D5" w:rsidRDefault="00DD37D5" w:rsidP="00DD37D5">
      <w:pPr>
        <w:pStyle w:val="a4"/>
        <w:tabs>
          <w:tab w:val="left" w:pos="180"/>
        </w:tabs>
        <w:spacing w:after="0"/>
        <w:jc w:val="both"/>
      </w:pPr>
      <w:r w:rsidRPr="004E59BE">
        <w:t> Рабочая программа по музыке для   4-го класса составлена в соответствии со следующими нормативно-правовыми инструктивно-методическими документами:</w:t>
      </w:r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 xml:space="preserve">Федеральный закон от 29.12.2012 г. № 273-03 «Об образовании в Российской Федерации» (с изменениями, внесенными Федеральными законами от 04.06.2014 г. № 145-ФЗ. от 06.04.2015 г. № 68-ФЗ) // </w:t>
      </w:r>
      <w:hyperlink r:id="rId7" w:history="1">
        <w:r w:rsidRPr="00034B02">
          <w:rPr>
            <w:rStyle w:val="a6"/>
            <w:rFonts w:ascii="Times New Roman" w:hAnsi="Times New Roman"/>
            <w:lang w:val="en-US"/>
          </w:rPr>
          <w:t>http</w:t>
        </w:r>
        <w:r w:rsidRPr="00034B02">
          <w:rPr>
            <w:rStyle w:val="a6"/>
            <w:rFonts w:ascii="Times New Roman" w:hAnsi="Times New Roman"/>
          </w:rPr>
          <w:t>://</w:t>
        </w:r>
        <w:r w:rsidRPr="00034B02">
          <w:rPr>
            <w:rStyle w:val="a6"/>
            <w:rFonts w:ascii="Times New Roman" w:hAnsi="Times New Roman"/>
            <w:lang w:val="en-US"/>
          </w:rPr>
          <w:t>www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consultant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ru</w:t>
        </w:r>
        <w:r w:rsidRPr="00034B02">
          <w:rPr>
            <w:rStyle w:val="a6"/>
            <w:rFonts w:ascii="Times New Roman" w:hAnsi="Times New Roman"/>
          </w:rPr>
          <w:t>/</w:t>
        </w:r>
      </w:hyperlink>
      <w:r w:rsidRPr="00034B02">
        <w:rPr>
          <w:rFonts w:ascii="Times New Roman" w:hAnsi="Times New Roman"/>
        </w:rPr>
        <w:t xml:space="preserve">; </w:t>
      </w:r>
      <w:hyperlink r:id="rId8" w:history="1">
        <w:r w:rsidRPr="00034B02">
          <w:rPr>
            <w:rStyle w:val="a6"/>
            <w:rFonts w:ascii="Times New Roman" w:hAnsi="Times New Roman"/>
            <w:lang w:val="en-US"/>
          </w:rPr>
          <w:t>http</w:t>
        </w:r>
        <w:r w:rsidRPr="00034B02">
          <w:rPr>
            <w:rStyle w:val="a6"/>
            <w:rFonts w:ascii="Times New Roman" w:hAnsi="Times New Roman"/>
          </w:rPr>
          <w:t>://</w:t>
        </w:r>
        <w:r w:rsidRPr="00034B02">
          <w:rPr>
            <w:rStyle w:val="a6"/>
            <w:rFonts w:ascii="Times New Roman" w:hAnsi="Times New Roman"/>
            <w:lang w:val="en-US"/>
          </w:rPr>
          <w:t>www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garant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ru</w:t>
        </w:r>
        <w:r w:rsidRPr="00034B02">
          <w:rPr>
            <w:rStyle w:val="a6"/>
            <w:rFonts w:ascii="Times New Roman" w:hAnsi="Times New Roman"/>
          </w:rPr>
          <w:t>/</w:t>
        </w:r>
      </w:hyperlink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right="91" w:firstLine="0"/>
        <w:jc w:val="both"/>
        <w:rPr>
          <w:rFonts w:ascii="Times New Roman" w:hAnsi="Times New Roman"/>
        </w:rPr>
      </w:pPr>
      <w:proofErr w:type="gramStart"/>
      <w:r w:rsidRPr="00034B02">
        <w:rPr>
          <w:rFonts w:ascii="Times New Roman" w:hAnsi="Times New Roman"/>
        </w:rPr>
        <w:t xml:space="preserve">Приказ Министерства образования и науки Российской Федерации от 31.03.2014г. №253 «Об утверждении Федерального перечня учебников, рекомендуемых использованию при реализации имеющих государственную аккредитации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034B02">
        <w:rPr>
          <w:rFonts w:ascii="Times New Roman" w:hAnsi="Times New Roman"/>
        </w:rPr>
        <w:t>Минобрнауки</w:t>
      </w:r>
      <w:proofErr w:type="spellEnd"/>
      <w:r w:rsidRPr="00034B02">
        <w:rPr>
          <w:rFonts w:ascii="Times New Roman" w:hAnsi="Times New Roman"/>
        </w:rPr>
        <w:t xml:space="preserve"> России от 08.06.2015 г. № 576. от 28.12.2015 г. № 1529, от 26.01.2016 г. №38) // </w:t>
      </w:r>
      <w:hyperlink r:id="rId9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proofErr w:type="spellStart"/>
        <w:r w:rsidRPr="00034B02">
          <w:rPr>
            <w:rFonts w:ascii="Times New Roman" w:hAnsi="Times New Roman"/>
            <w:u w:val="single"/>
            <w:lang w:val="en-US"/>
          </w:rPr>
          <w:t>ru</w:t>
        </w:r>
        <w:proofErr w:type="spellEnd"/>
        <w:proofErr w:type="gramEnd"/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>;</w:t>
      </w:r>
      <w:r w:rsidRPr="00034B02">
        <w:rPr>
          <w:rFonts w:ascii="Times New Roman" w:hAnsi="Times New Roman"/>
          <w:lang w:val="en-US"/>
        </w:rPr>
        <w:t>http</w:t>
      </w:r>
      <w:proofErr w:type="gramStart"/>
      <w:r w:rsidRPr="00034B02">
        <w:rPr>
          <w:rFonts w:ascii="Times New Roman" w:hAnsi="Times New Roman"/>
        </w:rPr>
        <w:t xml:space="preserve"> :</w:t>
      </w:r>
      <w:proofErr w:type="gramEnd"/>
      <w:r w:rsidRPr="00034B02">
        <w:rPr>
          <w:rFonts w:ascii="Times New Roman" w:hAnsi="Times New Roman"/>
        </w:rPr>
        <w:t>//</w:t>
      </w:r>
      <w:r w:rsidRPr="00034B02">
        <w:rPr>
          <w:rFonts w:ascii="Times New Roman" w:hAnsi="Times New Roman"/>
          <w:lang w:val="en-US"/>
        </w:rPr>
        <w:t>www</w:t>
      </w:r>
      <w:r w:rsidRPr="00034B02">
        <w:rPr>
          <w:rFonts w:ascii="Times New Roman" w:hAnsi="Times New Roman"/>
        </w:rPr>
        <w:t xml:space="preserve">. </w:t>
      </w:r>
      <w:proofErr w:type="spellStart"/>
      <w:r w:rsidRPr="00034B02">
        <w:rPr>
          <w:rFonts w:ascii="Times New Roman" w:hAnsi="Times New Roman"/>
          <w:lang w:val="en-US"/>
        </w:rPr>
        <w:t>garant</w:t>
      </w:r>
      <w:proofErr w:type="spellEnd"/>
      <w:r w:rsidRPr="00034B02">
        <w:rPr>
          <w:rFonts w:ascii="Times New Roman" w:hAnsi="Times New Roman"/>
        </w:rPr>
        <w:t xml:space="preserve">. </w:t>
      </w:r>
      <w:proofErr w:type="spellStart"/>
      <w:r w:rsidRPr="00034B02">
        <w:rPr>
          <w:rFonts w:ascii="Times New Roman" w:hAnsi="Times New Roman"/>
          <w:lang w:val="en-US"/>
        </w:rPr>
        <w:t>ru</w:t>
      </w:r>
      <w:proofErr w:type="spellEnd"/>
      <w:r w:rsidRPr="00034B02">
        <w:rPr>
          <w:rFonts w:ascii="Times New Roman" w:hAnsi="Times New Roman"/>
        </w:rPr>
        <w:t xml:space="preserve">/ </w:t>
      </w:r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right="91" w:firstLine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 xml:space="preserve">Приказ Минтруда России от 18.10.2013 г. № 544н (с изменениями от 25.12.2014 г.)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 // </w:t>
      </w:r>
      <w:hyperlink r:id="rId10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ru</w:t>
        </w:r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 xml:space="preserve">; </w:t>
      </w:r>
      <w:hyperlink r:id="rId11" w:history="1">
        <w:r w:rsidRPr="00034B02">
          <w:rPr>
            <w:rStyle w:val="a6"/>
            <w:rFonts w:ascii="Times New Roman" w:hAnsi="Times New Roman"/>
            <w:lang w:val="en-US"/>
          </w:rPr>
          <w:t>http</w:t>
        </w:r>
        <w:r w:rsidRPr="00034B02">
          <w:rPr>
            <w:rStyle w:val="a6"/>
            <w:rFonts w:ascii="Times New Roman" w:hAnsi="Times New Roman"/>
          </w:rPr>
          <w:t>://</w:t>
        </w:r>
        <w:r w:rsidRPr="00034B02">
          <w:rPr>
            <w:rStyle w:val="a6"/>
            <w:rFonts w:ascii="Times New Roman" w:hAnsi="Times New Roman"/>
            <w:lang w:val="en-US"/>
          </w:rPr>
          <w:t>www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garant</w:t>
        </w:r>
        <w:r w:rsidRPr="00034B02">
          <w:rPr>
            <w:rStyle w:val="a6"/>
            <w:rFonts w:ascii="Times New Roman" w:hAnsi="Times New Roman"/>
          </w:rPr>
          <w:t>.</w:t>
        </w:r>
        <w:r w:rsidRPr="00034B02">
          <w:rPr>
            <w:rStyle w:val="a6"/>
            <w:rFonts w:ascii="Times New Roman" w:hAnsi="Times New Roman"/>
            <w:lang w:val="en-US"/>
          </w:rPr>
          <w:t>ru</w:t>
        </w:r>
        <w:r w:rsidRPr="00034B02">
          <w:rPr>
            <w:rStyle w:val="a6"/>
            <w:rFonts w:ascii="Times New Roman" w:hAnsi="Times New Roman"/>
          </w:rPr>
          <w:t>/</w:t>
        </w:r>
      </w:hyperlink>
      <w:r w:rsidRPr="00034B02">
        <w:rPr>
          <w:rFonts w:ascii="Times New Roman" w:hAnsi="Times New Roman"/>
        </w:rPr>
        <w:t xml:space="preserve"> </w:t>
      </w:r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right="91" w:firstLine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 xml:space="preserve">Приказ </w:t>
      </w:r>
      <w:proofErr w:type="spellStart"/>
      <w:r w:rsidRPr="00034B02">
        <w:rPr>
          <w:rFonts w:ascii="Times New Roman" w:hAnsi="Times New Roman"/>
        </w:rPr>
        <w:t>Минздравсоцразвития</w:t>
      </w:r>
      <w:proofErr w:type="spellEnd"/>
      <w:r w:rsidRPr="00034B02">
        <w:rPr>
          <w:rFonts w:ascii="Times New Roman" w:hAnsi="Times New Roman"/>
        </w:rPr>
        <w:t xml:space="preserve"> Российской Федерации от 26.08.2010 г. №761н «Об утверждении квалификационных характеристиках должностей работников образования</w:t>
      </w:r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tabs>
          <w:tab w:val="left" w:pos="586"/>
        </w:tabs>
        <w:spacing w:after="0" w:line="240" w:lineRule="auto"/>
        <w:ind w:left="0" w:right="14" w:firstLine="0"/>
        <w:jc w:val="both"/>
        <w:rPr>
          <w:rFonts w:ascii="Times New Roman" w:hAnsi="Times New Roman"/>
        </w:rPr>
      </w:pPr>
      <w:proofErr w:type="gramStart"/>
      <w:r w:rsidRPr="00034B02">
        <w:rPr>
          <w:rFonts w:ascii="Times New Roman" w:hAnsi="Times New Roman"/>
        </w:rPr>
        <w:t xml:space="preserve">Приказ Министерства образования и науки Российской Федерации от 30.08.2013 г. № 1015 (ред. от 28.05.2014 г.)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01.10.2013 г. № 30067) // </w:t>
      </w:r>
      <w:hyperlink r:id="rId12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ru</w:t>
        </w:r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 xml:space="preserve">; </w:t>
      </w:r>
      <w:hyperlink r:id="rId13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garant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ru</w:t>
        </w:r>
        <w:r w:rsidRPr="00034B02">
          <w:rPr>
            <w:rFonts w:ascii="Times New Roman" w:hAnsi="Times New Roman"/>
            <w:u w:val="single"/>
          </w:rPr>
          <w:t>/</w:t>
        </w:r>
      </w:hyperlink>
      <w:proofErr w:type="gramEnd"/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tabs>
          <w:tab w:val="left" w:pos="667"/>
        </w:tabs>
        <w:spacing w:after="0" w:line="240" w:lineRule="auto"/>
        <w:ind w:left="0" w:firstLine="0"/>
        <w:jc w:val="both"/>
        <w:rPr>
          <w:rFonts w:ascii="Times New Roman" w:hAnsi="Times New Roman"/>
        </w:rPr>
      </w:pPr>
      <w:proofErr w:type="gramStart"/>
      <w:r w:rsidRPr="00034B02">
        <w:rPr>
          <w:rFonts w:ascii="Times New Roman" w:hAnsi="Times New Roman"/>
        </w:rPr>
        <w:t xml:space="preserve">Постановление Главного государственного санитарного врача Российской Федерации от 29.12.2010 № 189 (ред. от 25.12.2013 г.)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 г. № 19993), (в ред. Изменений № 1, утв. Постановлением Главного государственного санитарного врача Российской Федерации от 29.06.2011 г. № 85, Изменений № 2. утв. Постановлением Главного государственного санитарного </w:t>
      </w:r>
      <w:proofErr w:type="spellStart"/>
      <w:r w:rsidRPr="00034B02">
        <w:rPr>
          <w:rFonts w:ascii="Times New Roman" w:hAnsi="Times New Roman"/>
        </w:rPr>
        <w:t>врачаРоссийской</w:t>
      </w:r>
      <w:proofErr w:type="spellEnd"/>
      <w:proofErr w:type="gramEnd"/>
      <w:r w:rsidRPr="00034B02">
        <w:rPr>
          <w:rFonts w:ascii="Times New Roman" w:hAnsi="Times New Roman"/>
        </w:rPr>
        <w:t xml:space="preserve"> </w:t>
      </w:r>
      <w:proofErr w:type="gramStart"/>
      <w:r w:rsidRPr="00034B02">
        <w:rPr>
          <w:rFonts w:ascii="Times New Roman" w:hAnsi="Times New Roman"/>
        </w:rPr>
        <w:t xml:space="preserve">Федерации от 25.12.2013 г. № 72, Изменений № 3, утв. Постановлением Главного государственного санитарного врача РФ от 24.11.2015 г. № 81) // </w:t>
      </w:r>
      <w:hyperlink r:id="rId14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ru</w:t>
        </w:r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 xml:space="preserve">; </w:t>
      </w:r>
      <w:hyperlink r:id="rId15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garant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ru</w:t>
        </w:r>
        <w:r w:rsidRPr="00034B02">
          <w:rPr>
            <w:rFonts w:ascii="Times New Roman" w:hAnsi="Times New Roman"/>
            <w:u w:val="single"/>
          </w:rPr>
          <w:t>/</w:t>
        </w:r>
      </w:hyperlink>
      <w:proofErr w:type="gramEnd"/>
    </w:p>
    <w:p w:rsidR="00034B02" w:rsidRPr="00034B02" w:rsidRDefault="00034B02" w:rsidP="00034B02">
      <w:pPr>
        <w:pStyle w:val="a3"/>
        <w:numPr>
          <w:ilvl w:val="0"/>
          <w:numId w:val="6"/>
        </w:numPr>
        <w:shd w:val="clear" w:color="auto" w:fill="FFFFFF"/>
        <w:tabs>
          <w:tab w:val="left" w:pos="586"/>
        </w:tabs>
        <w:spacing w:after="0" w:line="240" w:lineRule="auto"/>
        <w:ind w:left="0" w:right="14" w:firstLine="0"/>
        <w:jc w:val="both"/>
        <w:rPr>
          <w:rFonts w:ascii="Times New Roman" w:hAnsi="Times New Roman"/>
        </w:rPr>
      </w:pPr>
      <w:proofErr w:type="gramStart"/>
      <w:r w:rsidRPr="00034B02">
        <w:rPr>
          <w:rFonts w:ascii="Times New Roman" w:hAnsi="Times New Roman"/>
        </w:rPr>
        <w:t xml:space="preserve">Приказ Министерства образования и науки Российской Федерации от 14.12.2009 г. №729 (ред. от 16.01.2012 г.)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(Зарегистрировано в Минюсте РФ 15.01.2010 г. № 15987) // </w:t>
      </w:r>
      <w:hyperlink r:id="rId16" w:history="1"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proofErr w:type="spellStart"/>
        <w:r w:rsidRPr="00034B02">
          <w:rPr>
            <w:rFonts w:ascii="Times New Roman" w:hAnsi="Times New Roman"/>
            <w:u w:val="single"/>
            <w:lang w:val="en-US"/>
          </w:rPr>
          <w:t>ru</w:t>
        </w:r>
        <w:proofErr w:type="spellEnd"/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>;</w:t>
      </w:r>
      <w:proofErr w:type="gramEnd"/>
      <w:r w:rsidR="005F4F2E" w:rsidRPr="00034B02">
        <w:rPr>
          <w:rFonts w:ascii="Times New Roman" w:hAnsi="Times New Roman"/>
        </w:rPr>
        <w:fldChar w:fldCharType="begin"/>
      </w:r>
      <w:r w:rsidRPr="00034B02">
        <w:rPr>
          <w:rFonts w:ascii="Times New Roman" w:hAnsi="Times New Roman"/>
        </w:rPr>
        <w:instrText xml:space="preserve"> HYPERLINK "http://www.garant.ru/" </w:instrText>
      </w:r>
      <w:r w:rsidR="005F4F2E" w:rsidRPr="00034B02">
        <w:rPr>
          <w:rFonts w:ascii="Times New Roman" w:hAnsi="Times New Roman"/>
        </w:rPr>
        <w:fldChar w:fldCharType="separate"/>
      </w:r>
      <w:r w:rsidRPr="00034B02">
        <w:rPr>
          <w:rFonts w:ascii="Times New Roman" w:hAnsi="Times New Roman"/>
          <w:u w:val="single"/>
          <w:lang w:val="en-US"/>
        </w:rPr>
        <w:t>http</w:t>
      </w:r>
      <w:r w:rsidRPr="00034B02">
        <w:rPr>
          <w:rFonts w:ascii="Times New Roman" w:hAnsi="Times New Roman"/>
          <w:u w:val="single"/>
        </w:rPr>
        <w:t>://</w:t>
      </w:r>
      <w:r w:rsidRPr="00034B02">
        <w:rPr>
          <w:rFonts w:ascii="Times New Roman" w:hAnsi="Times New Roman"/>
          <w:u w:val="single"/>
          <w:lang w:val="en-US"/>
        </w:rPr>
        <w:t>www</w:t>
      </w:r>
      <w:r w:rsidRPr="00034B02">
        <w:rPr>
          <w:rFonts w:ascii="Times New Roman" w:hAnsi="Times New Roman"/>
          <w:u w:val="single"/>
        </w:rPr>
        <w:t>.</w:t>
      </w:r>
      <w:proofErr w:type="spellStart"/>
      <w:r w:rsidRPr="00034B02">
        <w:rPr>
          <w:rFonts w:ascii="Times New Roman" w:hAnsi="Times New Roman"/>
          <w:u w:val="single"/>
          <w:lang w:val="en-US"/>
        </w:rPr>
        <w:t>garant</w:t>
      </w:r>
      <w:proofErr w:type="spellEnd"/>
      <w:r w:rsidRPr="00034B02">
        <w:rPr>
          <w:rFonts w:ascii="Times New Roman" w:hAnsi="Times New Roman"/>
          <w:u w:val="single"/>
        </w:rPr>
        <w:t>.</w:t>
      </w:r>
      <w:proofErr w:type="spellStart"/>
      <w:r w:rsidRPr="00034B02">
        <w:rPr>
          <w:rFonts w:ascii="Times New Roman" w:hAnsi="Times New Roman"/>
          <w:u w:val="single"/>
          <w:lang w:val="en-US"/>
        </w:rPr>
        <w:t>ru</w:t>
      </w:r>
      <w:proofErr w:type="spellEnd"/>
      <w:r w:rsidRPr="00034B02">
        <w:rPr>
          <w:rFonts w:ascii="Times New Roman" w:hAnsi="Times New Roman"/>
          <w:u w:val="single"/>
        </w:rPr>
        <w:t>/</w:t>
      </w:r>
      <w:r w:rsidR="005F4F2E" w:rsidRPr="00034B02">
        <w:rPr>
          <w:rFonts w:ascii="Times New Roman" w:hAnsi="Times New Roman"/>
          <w:u w:val="single"/>
        </w:rPr>
        <w:fldChar w:fldCharType="end"/>
      </w:r>
    </w:p>
    <w:p w:rsidR="00034B02" w:rsidRPr="00034B02" w:rsidRDefault="00034B02" w:rsidP="00034B02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>Учебного плана муниципального общеобразовательного  бюджетного учреждения «</w:t>
      </w:r>
      <w:proofErr w:type="spellStart"/>
      <w:r w:rsidRPr="00034B02">
        <w:rPr>
          <w:rFonts w:ascii="Times New Roman" w:hAnsi="Times New Roman"/>
        </w:rPr>
        <w:t>Землянская</w:t>
      </w:r>
      <w:proofErr w:type="spellEnd"/>
      <w:r w:rsidRPr="00034B02">
        <w:rPr>
          <w:rFonts w:ascii="Times New Roman" w:hAnsi="Times New Roman"/>
        </w:rPr>
        <w:t xml:space="preserve"> основная общеобразовательная школа» (педсовет, протокол №1 от 28.08.2017года). </w:t>
      </w:r>
    </w:p>
    <w:p w:rsidR="00034B02" w:rsidRPr="00034B02" w:rsidRDefault="00034B02" w:rsidP="00034B02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>основной образовательной программы муниципального общеобразовательного  бюджетного учреждения «</w:t>
      </w:r>
      <w:proofErr w:type="spellStart"/>
      <w:r w:rsidRPr="00034B02">
        <w:rPr>
          <w:rFonts w:ascii="Times New Roman" w:hAnsi="Times New Roman"/>
        </w:rPr>
        <w:t>Землянская</w:t>
      </w:r>
      <w:proofErr w:type="spellEnd"/>
      <w:r w:rsidRPr="00034B02">
        <w:rPr>
          <w:rFonts w:ascii="Times New Roman" w:hAnsi="Times New Roman"/>
        </w:rPr>
        <w:t xml:space="preserve"> основная общеобразовательная школа» (педсовет, протокол №1 от 28.08.2017 года).</w:t>
      </w:r>
    </w:p>
    <w:p w:rsidR="00034B02" w:rsidRPr="00034B02" w:rsidRDefault="00034B02" w:rsidP="00034B02">
      <w:pPr>
        <w:shd w:val="clear" w:color="auto" w:fill="FFFFFF"/>
        <w:tabs>
          <w:tab w:val="left" w:pos="2563"/>
          <w:tab w:val="left" w:pos="4320"/>
        </w:tabs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t xml:space="preserve">10)Приказ Министерства образования и науки Российской Федерации от17.12.2010 г. № 1897 (в ред. Приказов </w:t>
      </w:r>
      <w:proofErr w:type="spellStart"/>
      <w:r w:rsidRPr="00034B02">
        <w:rPr>
          <w:rFonts w:ascii="Times New Roman" w:hAnsi="Times New Roman"/>
        </w:rPr>
        <w:t>Минобрнауки</w:t>
      </w:r>
      <w:proofErr w:type="spellEnd"/>
      <w:r w:rsidRPr="00034B02">
        <w:rPr>
          <w:rFonts w:ascii="Times New Roman" w:hAnsi="Times New Roman"/>
        </w:rPr>
        <w:t xml:space="preserve"> России от 29.12.2014 г. № 1644, от 31.12.2015 г.№1577) «Об утверждении федерального государственного образовательного стандарта основного общего образования» (Зарегистрирован Минюстом России 01.02.2011г. №19644)</w:t>
      </w:r>
      <w:hyperlink r:id="rId17" w:history="1">
        <w:r w:rsidRPr="00034B02">
          <w:rPr>
            <w:rFonts w:ascii="Times New Roman" w:hAnsi="Times New Roman"/>
            <w:u w:val="single"/>
          </w:rPr>
          <w:t>//</w:t>
        </w:r>
        <w:r w:rsidRPr="00034B02">
          <w:rPr>
            <w:rFonts w:ascii="Times New Roman" w:hAnsi="Times New Roman"/>
            <w:u w:val="single"/>
            <w:lang w:val="en-US"/>
          </w:rPr>
          <w:t>http</w:t>
        </w:r>
        <w:r w:rsidRPr="00034B02">
          <w:rPr>
            <w:rFonts w:ascii="Times New Roman" w:hAnsi="Times New Roman"/>
            <w:u w:val="single"/>
          </w:rPr>
          <w:t>://</w:t>
        </w:r>
        <w:r w:rsidRPr="00034B02">
          <w:rPr>
            <w:rFonts w:ascii="Times New Roman" w:hAnsi="Times New Roman"/>
            <w:u w:val="single"/>
            <w:lang w:val="en-US"/>
          </w:rPr>
          <w:t>www</w:t>
        </w:r>
        <w:r w:rsidRPr="00034B02">
          <w:rPr>
            <w:rFonts w:ascii="Times New Roman" w:hAnsi="Times New Roman"/>
            <w:u w:val="single"/>
          </w:rPr>
          <w:t>.</w:t>
        </w:r>
        <w:r w:rsidRPr="00034B02">
          <w:rPr>
            <w:rFonts w:ascii="Times New Roman" w:hAnsi="Times New Roman"/>
            <w:u w:val="single"/>
            <w:lang w:val="en-US"/>
          </w:rPr>
          <w:t>consultant</w:t>
        </w:r>
        <w:r w:rsidRPr="00034B02">
          <w:rPr>
            <w:rFonts w:ascii="Times New Roman" w:hAnsi="Times New Roman"/>
            <w:u w:val="single"/>
          </w:rPr>
          <w:t>.</w:t>
        </w:r>
        <w:proofErr w:type="spellStart"/>
        <w:r w:rsidRPr="00034B02">
          <w:rPr>
            <w:rFonts w:ascii="Times New Roman" w:hAnsi="Times New Roman"/>
            <w:u w:val="single"/>
            <w:lang w:val="en-US"/>
          </w:rPr>
          <w:t>ru</w:t>
        </w:r>
        <w:proofErr w:type="spellEnd"/>
        <w:r w:rsidRPr="00034B02">
          <w:rPr>
            <w:rFonts w:ascii="Times New Roman" w:hAnsi="Times New Roman"/>
            <w:u w:val="single"/>
          </w:rPr>
          <w:t>/</w:t>
        </w:r>
      </w:hyperlink>
      <w:r w:rsidRPr="00034B02">
        <w:rPr>
          <w:rFonts w:ascii="Times New Roman" w:hAnsi="Times New Roman"/>
        </w:rPr>
        <w:t>;</w:t>
      </w:r>
      <w:hyperlink r:id="rId18" w:history="1">
        <w:r w:rsidRPr="00034B02">
          <w:rPr>
            <w:rStyle w:val="a6"/>
            <w:rFonts w:ascii="Times New Roman" w:hAnsi="Times New Roman"/>
            <w:lang w:val="en-US"/>
          </w:rPr>
          <w:t>http</w:t>
        </w:r>
        <w:r w:rsidRPr="00034B02">
          <w:rPr>
            <w:rStyle w:val="a6"/>
            <w:rFonts w:ascii="Times New Roman" w:hAnsi="Times New Roman"/>
          </w:rPr>
          <w:t>://</w:t>
        </w:r>
        <w:r w:rsidRPr="00034B02">
          <w:rPr>
            <w:rStyle w:val="a6"/>
            <w:rFonts w:ascii="Times New Roman" w:hAnsi="Times New Roman"/>
            <w:lang w:val="en-US"/>
          </w:rPr>
          <w:t>www</w:t>
        </w:r>
        <w:r w:rsidRPr="00034B02">
          <w:rPr>
            <w:rStyle w:val="a6"/>
            <w:rFonts w:ascii="Times New Roman" w:hAnsi="Times New Roman"/>
          </w:rPr>
          <w:t>.</w:t>
        </w:r>
        <w:proofErr w:type="spellStart"/>
        <w:r w:rsidRPr="00034B02">
          <w:rPr>
            <w:rStyle w:val="a6"/>
            <w:rFonts w:ascii="Times New Roman" w:hAnsi="Times New Roman"/>
            <w:lang w:val="en-US"/>
          </w:rPr>
          <w:t>garant</w:t>
        </w:r>
        <w:proofErr w:type="spellEnd"/>
        <w:r w:rsidRPr="00034B02">
          <w:rPr>
            <w:rStyle w:val="a6"/>
            <w:rFonts w:ascii="Times New Roman" w:hAnsi="Times New Roman"/>
          </w:rPr>
          <w:t>.</w:t>
        </w:r>
        <w:proofErr w:type="spellStart"/>
        <w:r w:rsidRPr="00034B02">
          <w:rPr>
            <w:rStyle w:val="a6"/>
            <w:rFonts w:ascii="Times New Roman" w:hAnsi="Times New Roman"/>
            <w:lang w:val="en-US"/>
          </w:rPr>
          <w:t>ru</w:t>
        </w:r>
        <w:proofErr w:type="spellEnd"/>
        <w:r w:rsidRPr="00034B02">
          <w:rPr>
            <w:rStyle w:val="a6"/>
            <w:rFonts w:ascii="Times New Roman" w:hAnsi="Times New Roman"/>
          </w:rPr>
          <w:t>/</w:t>
        </w:r>
      </w:hyperlink>
    </w:p>
    <w:p w:rsidR="000C6C8E" w:rsidRDefault="00034B02" w:rsidP="000C6C8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34B02">
        <w:rPr>
          <w:rFonts w:ascii="Times New Roman" w:hAnsi="Times New Roman"/>
        </w:rPr>
        <w:lastRenderedPageBreak/>
        <w:t>11) Приказ Министерства образования Оренбургской области от 03.08.2017 № 01-21/1557 «О формировании учебных планов образовательных организаций Оренбургской области в 2017-2018 учебном году»</w:t>
      </w:r>
    </w:p>
    <w:p w:rsidR="00DD37D5" w:rsidRPr="000C6C8E" w:rsidRDefault="00034B02" w:rsidP="000C6C8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C6C8E">
        <w:rPr>
          <w:rFonts w:ascii="Times New Roman" w:hAnsi="Times New Roman"/>
        </w:rPr>
        <w:t>12)</w:t>
      </w:r>
      <w:r w:rsidR="00DD37D5" w:rsidRPr="000C6C8E">
        <w:rPr>
          <w:rFonts w:ascii="Times New Roman" w:hAnsi="Times New Roman"/>
        </w:rPr>
        <w:t xml:space="preserve">Примерная программа по музыке для основного общего образования (2-е изд. </w:t>
      </w:r>
      <w:r w:rsidR="00DD37D5" w:rsidRPr="000C6C8E">
        <w:rPr>
          <w:rFonts w:ascii="Times New Roman" w:hAnsi="Times New Roman"/>
          <w:bCs/>
        </w:rPr>
        <w:t>– М.: Просвещение, 2011. – 176 с.</w:t>
      </w:r>
      <w:r w:rsidR="00DD37D5" w:rsidRPr="000C6C8E">
        <w:rPr>
          <w:rFonts w:ascii="Times New Roman" w:hAnsi="Times New Roman"/>
        </w:rPr>
        <w:t xml:space="preserve">) с учётом авторской программы </w:t>
      </w:r>
      <w:r w:rsidR="00DD37D5" w:rsidRPr="000C6C8E">
        <w:rPr>
          <w:rFonts w:ascii="Times New Roman" w:hAnsi="Times New Roman"/>
          <w:bCs/>
        </w:rPr>
        <w:t xml:space="preserve">«Музыка» В.В. </w:t>
      </w:r>
      <w:proofErr w:type="spellStart"/>
      <w:r w:rsidR="00DD37D5" w:rsidRPr="000C6C8E">
        <w:rPr>
          <w:rFonts w:ascii="Times New Roman" w:hAnsi="Times New Roman"/>
          <w:bCs/>
        </w:rPr>
        <w:t>Алеев</w:t>
      </w:r>
      <w:proofErr w:type="spellEnd"/>
      <w:r w:rsidR="00DD37D5" w:rsidRPr="000C6C8E">
        <w:rPr>
          <w:rFonts w:ascii="Times New Roman" w:hAnsi="Times New Roman"/>
          <w:bCs/>
        </w:rPr>
        <w:t xml:space="preserve">, Т.И. Науменко, Т.Н.  </w:t>
      </w:r>
      <w:proofErr w:type="spellStart"/>
      <w:r w:rsidR="00DD37D5" w:rsidRPr="000C6C8E">
        <w:rPr>
          <w:rFonts w:ascii="Times New Roman" w:hAnsi="Times New Roman"/>
          <w:bCs/>
        </w:rPr>
        <w:t>Кичак</w:t>
      </w:r>
      <w:proofErr w:type="spellEnd"/>
      <w:r w:rsidR="00DD37D5" w:rsidRPr="000C6C8E">
        <w:rPr>
          <w:rFonts w:ascii="Times New Roman" w:hAnsi="Times New Roman"/>
          <w:bCs/>
        </w:rPr>
        <w:t xml:space="preserve"> (8-е изд., стереотип. – </w:t>
      </w:r>
      <w:proofErr w:type="gramStart"/>
      <w:r w:rsidR="00DD37D5" w:rsidRPr="000C6C8E">
        <w:rPr>
          <w:rFonts w:ascii="Times New Roman" w:hAnsi="Times New Roman"/>
          <w:bCs/>
        </w:rPr>
        <w:t xml:space="preserve">М.: Дрофа, 2010. 90,  [6] с.), рабочая программа  для общеобразовательных учреждений </w:t>
      </w:r>
      <w:r w:rsidR="00DD37D5" w:rsidRPr="000C6C8E">
        <w:rPr>
          <w:rFonts w:ascii="Times New Roman" w:hAnsi="Times New Roman"/>
        </w:rPr>
        <w:t>«</w:t>
      </w:r>
      <w:r w:rsidR="00DD37D5" w:rsidRPr="000C6C8E">
        <w:rPr>
          <w:rFonts w:ascii="Times New Roman" w:hAnsi="Times New Roman"/>
          <w:bCs/>
        </w:rPr>
        <w:t>Искусство.</w:t>
      </w:r>
      <w:proofErr w:type="gramEnd"/>
      <w:r w:rsidR="00DD37D5" w:rsidRPr="000C6C8E">
        <w:rPr>
          <w:rFonts w:ascii="Times New Roman" w:hAnsi="Times New Roman"/>
          <w:bCs/>
        </w:rPr>
        <w:t xml:space="preserve"> Музыка. 1-4 классы</w:t>
      </w:r>
      <w:r w:rsidR="00DD37D5" w:rsidRPr="000C6C8E">
        <w:rPr>
          <w:rFonts w:ascii="Times New Roman" w:hAnsi="Times New Roman"/>
        </w:rPr>
        <w:t>»</w:t>
      </w:r>
      <w:r w:rsidR="00DD37D5" w:rsidRPr="000C6C8E">
        <w:rPr>
          <w:rFonts w:ascii="Times New Roman" w:hAnsi="Times New Roman"/>
          <w:bCs/>
        </w:rPr>
        <w:t xml:space="preserve"> В.В. </w:t>
      </w:r>
      <w:proofErr w:type="spellStart"/>
      <w:r w:rsidR="00DD37D5" w:rsidRPr="000C6C8E">
        <w:rPr>
          <w:rFonts w:ascii="Times New Roman" w:hAnsi="Times New Roman"/>
          <w:bCs/>
        </w:rPr>
        <w:t>Алеев</w:t>
      </w:r>
      <w:proofErr w:type="spellEnd"/>
      <w:r w:rsidR="00DD37D5" w:rsidRPr="000C6C8E">
        <w:rPr>
          <w:rFonts w:ascii="Times New Roman" w:hAnsi="Times New Roman"/>
          <w:bCs/>
        </w:rPr>
        <w:t xml:space="preserve">, Т.И. Науменко, Т.Н.  </w:t>
      </w:r>
      <w:proofErr w:type="spellStart"/>
      <w:r w:rsidR="00DD37D5" w:rsidRPr="000C6C8E">
        <w:rPr>
          <w:rFonts w:ascii="Times New Roman" w:hAnsi="Times New Roman"/>
          <w:bCs/>
        </w:rPr>
        <w:t>Кичак</w:t>
      </w:r>
      <w:proofErr w:type="spellEnd"/>
      <w:r w:rsidR="00DD37D5" w:rsidRPr="000C6C8E">
        <w:rPr>
          <w:rFonts w:ascii="Times New Roman" w:hAnsi="Times New Roman"/>
          <w:bCs/>
        </w:rPr>
        <w:t xml:space="preserve"> (М.: Дрофа, 2010).</w:t>
      </w:r>
    </w:p>
    <w:p w:rsidR="000C4B23" w:rsidRPr="000C4B23" w:rsidRDefault="000C4B23" w:rsidP="000C4B23">
      <w:pPr>
        <w:jc w:val="both"/>
        <w:rPr>
          <w:rFonts w:ascii="Times New Roman" w:hAnsi="Times New Roman"/>
        </w:rPr>
      </w:pPr>
      <w:r w:rsidRPr="000C4B23">
        <w:rPr>
          <w:rFonts w:ascii="Times New Roman" w:hAnsi="Times New Roman"/>
        </w:rPr>
        <w:t>13) Программы основного общего образования по Музыке</w:t>
      </w:r>
    </w:p>
    <w:p w:rsidR="000C4B23" w:rsidRPr="000C4B23" w:rsidRDefault="000C4B23" w:rsidP="000C4B23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kern w:val="2"/>
        </w:rPr>
      </w:pPr>
      <w:r w:rsidRPr="000C4B23">
        <w:rPr>
          <w:rFonts w:ascii="Times New Roman" w:hAnsi="Times New Roman"/>
        </w:rPr>
        <w:t>14) УМК</w:t>
      </w:r>
      <w:r w:rsidRPr="000C4B23">
        <w:rPr>
          <w:rFonts w:ascii="Times New Roman" w:hAnsi="Times New Roman"/>
          <w:bCs/>
        </w:rPr>
        <w:t xml:space="preserve"> В.В. </w:t>
      </w:r>
      <w:proofErr w:type="spellStart"/>
      <w:r w:rsidRPr="000C4B23">
        <w:rPr>
          <w:rFonts w:ascii="Times New Roman" w:hAnsi="Times New Roman"/>
          <w:bCs/>
        </w:rPr>
        <w:t>Алеев</w:t>
      </w:r>
      <w:proofErr w:type="spellEnd"/>
      <w:r w:rsidRPr="000C4B23">
        <w:rPr>
          <w:rFonts w:ascii="Times New Roman" w:hAnsi="Times New Roman"/>
          <w:bCs/>
        </w:rPr>
        <w:t xml:space="preserve">, Т.И. Науменко, Т.Н.  </w:t>
      </w:r>
      <w:proofErr w:type="spellStart"/>
      <w:r w:rsidRPr="000C4B23">
        <w:rPr>
          <w:rFonts w:ascii="Times New Roman" w:hAnsi="Times New Roman"/>
          <w:bCs/>
        </w:rPr>
        <w:t>Кичак</w:t>
      </w:r>
      <w:proofErr w:type="spellEnd"/>
      <w:r w:rsidRPr="000C4B23">
        <w:rPr>
          <w:rFonts w:ascii="Times New Roman" w:hAnsi="Times New Roman"/>
        </w:rPr>
        <w:t xml:space="preserve"> </w:t>
      </w:r>
    </w:p>
    <w:p w:rsidR="000C4B23" w:rsidRPr="000C4B23" w:rsidRDefault="000C4B23" w:rsidP="000C4B23">
      <w:pPr>
        <w:tabs>
          <w:tab w:val="left" w:pos="1260"/>
        </w:tabs>
        <w:suppressAutoHyphens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kern w:val="2"/>
        </w:rPr>
      </w:pPr>
      <w:r w:rsidRPr="000C4B23">
        <w:rPr>
          <w:rFonts w:ascii="Times New Roman" w:hAnsi="Times New Roman"/>
        </w:rPr>
        <w:t xml:space="preserve"> </w:t>
      </w:r>
    </w:p>
    <w:p w:rsidR="00DD37D5" w:rsidRPr="004E59BE" w:rsidRDefault="00DD37D5" w:rsidP="00DD37D5">
      <w:pPr>
        <w:pStyle w:val="a5"/>
        <w:tabs>
          <w:tab w:val="left" w:pos="142"/>
          <w:tab w:val="left" w:pos="284"/>
          <w:tab w:val="left" w:pos="426"/>
          <w:tab w:val="left" w:pos="567"/>
        </w:tabs>
        <w:jc w:val="both"/>
      </w:pPr>
    </w:p>
    <w:p w:rsidR="00DD37D5" w:rsidRPr="004E59BE" w:rsidRDefault="00DD37D5" w:rsidP="00DD37D5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Настоящая программа по музыке для   4-го класса создана на основе федерального компонента государственного стандарта основного общего образования.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музыки, которые определены стандартом.</w:t>
      </w:r>
    </w:p>
    <w:p w:rsidR="00DD37D5" w:rsidRPr="004E59BE" w:rsidRDefault="00DD37D5" w:rsidP="00DD37D5">
      <w:pPr>
        <w:pStyle w:val="a4"/>
        <w:spacing w:after="0"/>
        <w:jc w:val="both"/>
      </w:pPr>
      <w:r w:rsidRPr="004E59BE">
        <w:rPr>
          <w:b/>
          <w:bCs/>
          <w:i/>
          <w:iCs/>
        </w:rPr>
        <w:t>Сведения о программе</w:t>
      </w:r>
    </w:p>
    <w:p w:rsidR="00DD37D5" w:rsidRPr="004E59BE" w:rsidRDefault="00DD37D5" w:rsidP="00DD37D5">
      <w:pPr>
        <w:pStyle w:val="a4"/>
        <w:spacing w:after="0"/>
        <w:jc w:val="both"/>
      </w:pPr>
      <w:r w:rsidRPr="004E59BE">
        <w:t xml:space="preserve">Данная рабочая программа составлена на основе программы для общеобразовательных </w:t>
      </w:r>
      <w:proofErr w:type="gramStart"/>
      <w:r w:rsidRPr="004E59BE">
        <w:t>учреждений</w:t>
      </w:r>
      <w:proofErr w:type="gramEnd"/>
      <w:r w:rsidRPr="004E59BE">
        <w:t xml:space="preserve"> допущенной Министерством образования РФ для 1-4 классов под редакцией </w:t>
      </w:r>
      <w:proofErr w:type="spellStart"/>
      <w:r w:rsidRPr="004E59BE">
        <w:rPr>
          <w:color w:val="000000"/>
        </w:rPr>
        <w:t>В.В.Алеева</w:t>
      </w:r>
      <w:proofErr w:type="spellEnd"/>
      <w:r w:rsidRPr="004E59BE">
        <w:rPr>
          <w:color w:val="000000"/>
        </w:rPr>
        <w:t xml:space="preserve">, </w:t>
      </w:r>
      <w:proofErr w:type="spellStart"/>
      <w:r w:rsidRPr="004E59BE">
        <w:rPr>
          <w:color w:val="000000"/>
        </w:rPr>
        <w:t>Т.И.Науменко</w:t>
      </w:r>
      <w:proofErr w:type="spellEnd"/>
      <w:r w:rsidRPr="004E59BE">
        <w:rPr>
          <w:color w:val="000000"/>
        </w:rPr>
        <w:t xml:space="preserve">, </w:t>
      </w:r>
      <w:proofErr w:type="spellStart"/>
      <w:r w:rsidRPr="004E59BE">
        <w:rPr>
          <w:color w:val="000000"/>
        </w:rPr>
        <w:t>Т.Н.Кичак</w:t>
      </w:r>
      <w:proofErr w:type="spellEnd"/>
      <w:r w:rsidRPr="004E59BE">
        <w:t xml:space="preserve"> с учетом требований к оснащению образовательного процесса, в соответствии с содержанием наполнения учебных предметов компонента ФГОС общего образования, авторского тематического планирования учебного материала.</w:t>
      </w:r>
    </w:p>
    <w:p w:rsidR="00DD37D5" w:rsidRPr="004E59BE" w:rsidRDefault="00DD37D5" w:rsidP="00DD37D5">
      <w:pPr>
        <w:pStyle w:val="a4"/>
        <w:shd w:val="clear" w:color="auto" w:fill="FFFFFF"/>
        <w:spacing w:after="0"/>
        <w:jc w:val="both"/>
        <w:rPr>
          <w:color w:val="000000"/>
        </w:rPr>
      </w:pPr>
      <w:r w:rsidRPr="004E59BE">
        <w:rPr>
          <w:i/>
          <w:iCs/>
          <w:color w:val="000000"/>
        </w:rPr>
        <w:t xml:space="preserve">Выбор примерной программы мотивирован тем, что она </w:t>
      </w:r>
      <w:r w:rsidRPr="004E59BE">
        <w:rPr>
          <w:color w:val="000000"/>
        </w:rPr>
        <w:t>учитывает позитивные традиции в области музыкально-эстетического образования школьников.</w:t>
      </w:r>
    </w:p>
    <w:p w:rsidR="00DD37D5" w:rsidRPr="004E59BE" w:rsidRDefault="00DD37D5" w:rsidP="00DD37D5">
      <w:pPr>
        <w:pStyle w:val="a4"/>
        <w:shd w:val="clear" w:color="auto" w:fill="FFFFFF"/>
        <w:spacing w:after="0"/>
        <w:jc w:val="both"/>
      </w:pPr>
      <w:r w:rsidRPr="004E59BE"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музыки, которые определены стандартом.</w:t>
      </w:r>
    </w:p>
    <w:p w:rsidR="00DD37D5" w:rsidRDefault="00DD37D5" w:rsidP="00DD37D5">
      <w:pPr>
        <w:pStyle w:val="a4"/>
        <w:shd w:val="clear" w:color="auto" w:fill="FFFFFF"/>
        <w:spacing w:after="0"/>
        <w:jc w:val="both"/>
        <w:rPr>
          <w:rStyle w:val="apple-converted-space"/>
          <w:color w:val="000000"/>
          <w:shd w:val="clear" w:color="auto" w:fill="FFFFFF"/>
        </w:rPr>
      </w:pPr>
      <w:r w:rsidRPr="004E59BE">
        <w:rPr>
          <w:color w:val="000000"/>
          <w:shd w:val="clear" w:color="auto" w:fill="FFFFFF"/>
        </w:rPr>
        <w:t xml:space="preserve">Курс нацелен на изучение целостного представления о мировом музыкальном искусстве, постижения произведений золотого фонда русской и зарубежной классики, образцов музыкального фольклора, духовной музыки, современного музыкального творчества. Изучение музыкального искусства в начальной школе направлено на развитие эмоционально-нравственной сферы младших школьников, их способности воспринимать произведения искусства как проявление духовной деятельности человека; развитие способности эмоционально-целостного восприятия и понимания музыкальных произведений; развитие образного мышления и творческой индивидуальности; освоение </w:t>
      </w:r>
      <w:r w:rsidRPr="004E59BE">
        <w:rPr>
          <w:color w:val="000000"/>
          <w:shd w:val="clear" w:color="auto" w:fill="FFFFFF"/>
        </w:rPr>
        <w:lastRenderedPageBreak/>
        <w:t>знаний о музыкальном искусстве и его связях с другими видами художественного творчества; овладение элементарными умениями, навыками и способами музыкально-творческой деятельности; воспитание художественного вкуса, нравственно-эстетических чувств: любви к родной природе, своему народу, Родине, уважения к ее традициям и героическому прошлому, к ее многонациональному искусству, профессиональному и народному музыкальному творчеству.</w:t>
      </w:r>
      <w:r w:rsidRPr="004E59BE">
        <w:rPr>
          <w:color w:val="000000"/>
        </w:rPr>
        <w:br/>
      </w:r>
      <w:r w:rsidRPr="004E59BE">
        <w:rPr>
          <w:color w:val="000000"/>
        </w:rPr>
        <w:br/>
      </w:r>
      <w:r w:rsidRPr="004E59BE">
        <w:rPr>
          <w:color w:val="000000"/>
          <w:shd w:val="clear" w:color="auto" w:fill="FFFFFF"/>
        </w:rPr>
        <w:t>Отличительная особенность программы –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искусства. Зрительный ряд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</w:t>
      </w:r>
      <w:proofErr w:type="spellStart"/>
      <w:r w:rsidRPr="004E59BE">
        <w:rPr>
          <w:color w:val="000000"/>
          <w:shd w:val="clear" w:color="auto" w:fill="FFFFFF"/>
        </w:rPr>
        <w:t>слышания</w:t>
      </w:r>
      <w:proofErr w:type="spellEnd"/>
      <w:r w:rsidRPr="004E59BE">
        <w:rPr>
          <w:color w:val="000000"/>
          <w:shd w:val="clear" w:color="auto" w:fill="FFFFFF"/>
        </w:rPr>
        <w:t>», «видения»,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 Программа основана на обширном материале, охватывающем различные виды искусств, которые дают возможность учащимся усваивать духовный опыт поколений, нравственно-эстетические ценности мировой художественной культуры, и преобразуют духовный мир человека, его душевное состояние.</w:t>
      </w:r>
      <w:r w:rsidRPr="004E59BE">
        <w:rPr>
          <w:rStyle w:val="apple-converted-space"/>
          <w:color w:val="000000"/>
          <w:shd w:val="clear" w:color="auto" w:fill="FFFFFF"/>
        </w:rPr>
        <w:t> </w:t>
      </w:r>
    </w:p>
    <w:p w:rsidR="00DD37D5" w:rsidRDefault="00DD37D5" w:rsidP="00DD37D5">
      <w:pPr>
        <w:pStyle w:val="a4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4E59BE">
        <w:rPr>
          <w:color w:val="000000"/>
          <w:shd w:val="clear" w:color="auto" w:fill="FFFFFF"/>
        </w:rPr>
        <w:t>В качестве главных методов программы избраны метод междисциплинарных взаимодействий, стилевой подход, творческий метод, системный подход, метод восхождения от частного к общему.</w:t>
      </w:r>
    </w:p>
    <w:p w:rsidR="00DD37D5" w:rsidRDefault="00DD37D5" w:rsidP="00DD37D5">
      <w:pPr>
        <w:pStyle w:val="a4"/>
        <w:shd w:val="clear" w:color="auto" w:fill="FFFFFF"/>
        <w:spacing w:after="0"/>
        <w:jc w:val="both"/>
        <w:rPr>
          <w:color w:val="000000"/>
          <w:shd w:val="clear" w:color="auto" w:fill="FFFFFF"/>
        </w:rPr>
      </w:pPr>
      <w:r w:rsidRPr="004E59BE">
        <w:rPr>
          <w:color w:val="000000"/>
          <w:shd w:val="clear" w:color="auto" w:fill="FFFFFF"/>
        </w:rPr>
        <w:t xml:space="preserve">Художественная </w:t>
      </w:r>
      <w:proofErr w:type="spellStart"/>
      <w:r w:rsidRPr="004E59BE">
        <w:rPr>
          <w:color w:val="000000"/>
          <w:shd w:val="clear" w:color="auto" w:fill="FFFFFF"/>
        </w:rPr>
        <w:t>эмпатия</w:t>
      </w:r>
      <w:proofErr w:type="spellEnd"/>
      <w:r w:rsidRPr="004E59BE">
        <w:rPr>
          <w:color w:val="000000"/>
          <w:shd w:val="clear" w:color="auto" w:fill="FFFFFF"/>
        </w:rPr>
        <w:t>, эмоционально-эстетический отклик на музыку обеспечивают коммуникативное развитие: формируют умение слушать, способность встать в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</w:t>
      </w:r>
    </w:p>
    <w:p w:rsidR="00DD37D5" w:rsidRDefault="00DD37D5" w:rsidP="00DD37D5">
      <w:pPr>
        <w:pStyle w:val="a4"/>
        <w:shd w:val="clear" w:color="auto" w:fill="FFFFFF"/>
        <w:spacing w:before="0" w:beforeAutospacing="0" w:after="0"/>
        <w:jc w:val="both"/>
        <w:rPr>
          <w:b/>
          <w:bCs/>
          <w:color w:val="000000"/>
        </w:rPr>
      </w:pPr>
    </w:p>
    <w:p w:rsidR="00DD37D5" w:rsidRPr="004E59BE" w:rsidRDefault="00DD37D5" w:rsidP="00DD37D5">
      <w:pPr>
        <w:pStyle w:val="a4"/>
        <w:shd w:val="clear" w:color="auto" w:fill="FFFFFF"/>
        <w:spacing w:before="0" w:beforeAutospacing="0" w:after="0"/>
        <w:jc w:val="both"/>
        <w:rPr>
          <w:b/>
          <w:bCs/>
          <w:i/>
          <w:color w:val="000000"/>
        </w:rPr>
      </w:pPr>
      <w:r w:rsidRPr="004E59BE">
        <w:rPr>
          <w:b/>
          <w:bCs/>
          <w:color w:val="000000"/>
        </w:rPr>
        <w:t> </w:t>
      </w:r>
      <w:r w:rsidRPr="004E59BE">
        <w:rPr>
          <w:b/>
          <w:bCs/>
          <w:i/>
          <w:color w:val="000000"/>
        </w:rPr>
        <w:t>Цель:</w:t>
      </w:r>
    </w:p>
    <w:p w:rsidR="00DD37D5" w:rsidRPr="004E59BE" w:rsidRDefault="00DD37D5" w:rsidP="00DD37D5">
      <w:pPr>
        <w:pStyle w:val="a4"/>
        <w:shd w:val="clear" w:color="auto" w:fill="FFFFFF"/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Формирование основ духовно-нравственного воспитания школьников через приобщение к музыкальной культуре как важнейшему компоненту гармоничного развития личности.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Для достижения поставленной цели изучения музыки в начальной школе необходимо решение следующих практических </w:t>
      </w:r>
      <w:r w:rsidRPr="004E59BE">
        <w:rPr>
          <w:b/>
          <w:bCs/>
          <w:i/>
          <w:color w:val="000000"/>
        </w:rPr>
        <w:t>задач</w:t>
      </w:r>
      <w:r w:rsidRPr="004E59BE">
        <w:rPr>
          <w:i/>
          <w:color w:val="000000"/>
        </w:rPr>
        <w:t>:</w:t>
      </w:r>
      <w:r w:rsidRPr="004E59BE">
        <w:rPr>
          <w:color w:val="000000"/>
        </w:rPr>
        <w:br/>
      </w:r>
      <w:r w:rsidRPr="004E59BE">
        <w:rPr>
          <w:b/>
          <w:bCs/>
          <w:color w:val="000000"/>
        </w:rPr>
        <w:t>- </w:t>
      </w:r>
      <w:r w:rsidRPr="004E59BE">
        <w:rPr>
          <w:color w:val="000000"/>
        </w:rPr>
        <w:t>научить воспринимать музыку как важную часть жизни каждого человека;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 xml:space="preserve">- </w:t>
      </w:r>
      <w:r>
        <w:rPr>
          <w:color w:val="000000"/>
        </w:rPr>
        <w:t>с</w:t>
      </w:r>
      <w:r w:rsidRPr="004E59BE">
        <w:rPr>
          <w:color w:val="000000"/>
        </w:rPr>
        <w:t>формирова</w:t>
      </w:r>
      <w:r>
        <w:rPr>
          <w:color w:val="000000"/>
        </w:rPr>
        <w:t>ть</w:t>
      </w:r>
      <w:r w:rsidRPr="004E59BE">
        <w:rPr>
          <w:color w:val="000000"/>
        </w:rPr>
        <w:t xml:space="preserve"> основ</w:t>
      </w:r>
      <w:r>
        <w:rPr>
          <w:color w:val="000000"/>
        </w:rPr>
        <w:t>ы</w:t>
      </w:r>
      <w:r w:rsidRPr="004E59BE">
        <w:rPr>
          <w:color w:val="000000"/>
        </w:rPr>
        <w:t xml:space="preserve"> музыкальной культуры через эмоциональное, активное восприятие музыки;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-воспитание интереса и любви к музыкальному искусству, художественного вкуса, нравственных и эстетических чувств: любви к ближнему, к своему народу, к Родине, уважения к истории, традициям, музыкальной культуре разных народов мира;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- освоение музыкальных произведений и первоначальных знаний о музыке;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- 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деятельности;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>- 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 w:rsidR="00DD37D5" w:rsidRPr="004E59BE" w:rsidRDefault="00DD37D5" w:rsidP="00DD37D5">
      <w:pPr>
        <w:pStyle w:val="a4"/>
        <w:shd w:val="clear" w:color="auto" w:fill="FFFFFF"/>
        <w:tabs>
          <w:tab w:val="left" w:pos="147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lastRenderedPageBreak/>
        <w:t xml:space="preserve">Реализация задач осуществляется через различные виды деятельности: слушание музыки, пение, инструментальное </w:t>
      </w:r>
      <w:proofErr w:type="spellStart"/>
      <w:r w:rsidRPr="004E59BE">
        <w:rPr>
          <w:color w:val="000000"/>
        </w:rPr>
        <w:t>музицирование</w:t>
      </w:r>
      <w:proofErr w:type="spellEnd"/>
      <w:r w:rsidRPr="004E59BE">
        <w:rPr>
          <w:color w:val="000000"/>
        </w:rPr>
        <w:t>, музыкально-пластическое движение, драматизацию музыкальных произведений.</w:t>
      </w:r>
    </w:p>
    <w:p w:rsidR="00DD37D5" w:rsidRPr="004E59BE" w:rsidRDefault="00DD37D5" w:rsidP="00DD37D5">
      <w:pPr>
        <w:pStyle w:val="a4"/>
        <w:spacing w:after="0" w:line="102" w:lineRule="atLeast"/>
        <w:jc w:val="both"/>
      </w:pPr>
      <w:r w:rsidRPr="004E59BE">
        <w:rPr>
          <w:b/>
          <w:bCs/>
          <w:color w:val="000000"/>
        </w:rPr>
        <w:t> </w:t>
      </w:r>
      <w:r w:rsidRPr="004E59BE">
        <w:rPr>
          <w:b/>
          <w:bCs/>
          <w:i/>
          <w:iCs/>
        </w:rPr>
        <w:t xml:space="preserve">Информация о внесенных изменениях </w:t>
      </w:r>
    </w:p>
    <w:p w:rsidR="00DD37D5" w:rsidRPr="004E59BE" w:rsidRDefault="00DD37D5" w:rsidP="00DD37D5">
      <w:pPr>
        <w:pStyle w:val="a4"/>
        <w:spacing w:after="0" w:line="102" w:lineRule="atLeast"/>
        <w:jc w:val="both"/>
      </w:pPr>
      <w:r w:rsidRPr="004E59BE">
        <w:t xml:space="preserve">Программа содержит традиционные разделы и понятия. </w:t>
      </w:r>
    </w:p>
    <w:p w:rsidR="00DD37D5" w:rsidRPr="004E59BE" w:rsidRDefault="00DD37D5" w:rsidP="00DD37D5">
      <w:pPr>
        <w:pStyle w:val="a4"/>
        <w:spacing w:after="0"/>
        <w:jc w:val="both"/>
      </w:pPr>
      <w:r w:rsidRPr="004E59BE">
        <w:rPr>
          <w:b/>
          <w:bCs/>
          <w:i/>
          <w:iCs/>
        </w:rPr>
        <w:t>Место учебного предмета «Музыка» в базисном плане</w:t>
      </w:r>
    </w:p>
    <w:p w:rsidR="00DD37D5" w:rsidRPr="004E59BE" w:rsidRDefault="00DD37D5" w:rsidP="00DD37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D37D5" w:rsidRPr="004E59BE" w:rsidRDefault="00DD37D5" w:rsidP="00DD37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Настоящий курс «Музыка. 1—4 классы» полностью соотносится с инвариантной частью Базисного учебного (образовательного) плана образовательных учреждений  Российской  Федерации,  реализующих  основную образовательную  программу  начального  общего  образования.  «Содержание  образования,  определенное  инвариантной частью, обеспечивает приобщение обучающихся к общекультурным ценностям, формирует систему   предметных   навыков   и   личностных   качеств, соответствующих требованиям стандарта».</w:t>
      </w:r>
    </w:p>
    <w:p w:rsidR="00DD37D5" w:rsidRPr="004E59BE" w:rsidRDefault="00DD37D5" w:rsidP="00DD37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В соответствии с Базисным учебным планом предмет «Музыка» в начальной школе изучается в течение четырех лет — с 1 по 4 класс. Количество часов в  неделю —  1. В  первом  классе  курс  рассчитан  на 33 учебные недели; во 2—4 классах — на 34 учебные недели.</w:t>
      </w:r>
    </w:p>
    <w:p w:rsidR="00DD37D5" w:rsidRPr="004E59BE" w:rsidRDefault="00DD37D5" w:rsidP="00DD37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D37D5" w:rsidRPr="004E59BE" w:rsidRDefault="00DD37D5" w:rsidP="00DD37D5">
      <w:pPr>
        <w:pStyle w:val="a4"/>
        <w:spacing w:before="0" w:beforeAutospacing="0" w:after="0" w:line="102" w:lineRule="atLeast"/>
        <w:jc w:val="both"/>
      </w:pPr>
      <w:r w:rsidRPr="004E59BE">
        <w:rPr>
          <w:b/>
          <w:bCs/>
          <w:i/>
          <w:iCs/>
        </w:rPr>
        <w:t>Информация о количестве учебных часов</w:t>
      </w:r>
    </w:p>
    <w:p w:rsidR="00DD37D5" w:rsidRPr="004E59BE" w:rsidRDefault="00DD37D5" w:rsidP="00DD37D5">
      <w:pPr>
        <w:pStyle w:val="a4"/>
        <w:spacing w:before="0" w:beforeAutospacing="0" w:after="198" w:line="276" w:lineRule="auto"/>
        <w:jc w:val="both"/>
      </w:pPr>
      <w:r w:rsidRPr="004E59BE">
        <w:rPr>
          <w:color w:val="000000"/>
        </w:rPr>
        <w:t xml:space="preserve">Данная программа рассчитана на 34 часа при 1 часе в неделю в 4 классе в соответствии с учебным планом, годовым календарным учебным графиком. </w:t>
      </w:r>
    </w:p>
    <w:p w:rsidR="00DD37D5" w:rsidRPr="004E59BE" w:rsidRDefault="00DD37D5" w:rsidP="00DD37D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D37D5" w:rsidRPr="004E59BE" w:rsidRDefault="00DD37D5" w:rsidP="00DD37D5">
      <w:pPr>
        <w:pStyle w:val="a4"/>
        <w:tabs>
          <w:tab w:val="left" w:pos="284"/>
        </w:tabs>
        <w:spacing w:before="0" w:beforeAutospacing="0" w:after="198" w:line="276" w:lineRule="auto"/>
        <w:jc w:val="both"/>
      </w:pPr>
      <w:r w:rsidRPr="004E59BE">
        <w:rPr>
          <w:b/>
          <w:bCs/>
          <w:i/>
          <w:iCs/>
          <w:color w:val="000000"/>
        </w:rPr>
        <w:t>Формы организации образовательного процесса</w:t>
      </w:r>
      <w:r w:rsidRPr="004E59BE">
        <w:rPr>
          <w:color w:val="000000"/>
        </w:rPr>
        <w:t xml:space="preserve">: </w:t>
      </w:r>
    </w:p>
    <w:p w:rsidR="00DD37D5" w:rsidRPr="004E59BE" w:rsidRDefault="00DD37D5" w:rsidP="00DD37D5">
      <w:pPr>
        <w:pStyle w:val="a4"/>
        <w:tabs>
          <w:tab w:val="left" w:pos="284"/>
        </w:tabs>
        <w:spacing w:before="0" w:beforeAutospacing="0" w:after="198" w:line="276" w:lineRule="auto"/>
        <w:jc w:val="both"/>
      </w:pPr>
      <w:r w:rsidRPr="004E59BE">
        <w:rPr>
          <w:color w:val="000000"/>
        </w:rPr>
        <w:t>Коллективные, групповые, индивидуальные, внеклассные</w:t>
      </w:r>
    </w:p>
    <w:p w:rsidR="00DD37D5" w:rsidRPr="004E59BE" w:rsidRDefault="00DD37D5" w:rsidP="00DD37D5">
      <w:pPr>
        <w:pStyle w:val="a4"/>
        <w:tabs>
          <w:tab w:val="left" w:pos="284"/>
        </w:tabs>
        <w:spacing w:after="198" w:line="276" w:lineRule="auto"/>
        <w:jc w:val="both"/>
      </w:pPr>
      <w:r w:rsidRPr="004E59BE">
        <w:rPr>
          <w:b/>
          <w:bCs/>
          <w:i/>
          <w:iCs/>
          <w:color w:val="000000"/>
        </w:rPr>
        <w:t>Технологии обучения</w:t>
      </w: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000000"/>
        </w:rPr>
        <w:t xml:space="preserve">В процессе обучения используются элементы таких современных педагогических технологий как: </w:t>
      </w: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/>
        <w:jc w:val="both"/>
        <w:rPr>
          <w:color w:val="000000"/>
        </w:rPr>
      </w:pPr>
      <w:r w:rsidRPr="004E59BE">
        <w:rPr>
          <w:color w:val="444444"/>
        </w:rPr>
        <w:t>-</w:t>
      </w:r>
      <w:r w:rsidRPr="004E59BE">
        <w:rPr>
          <w:color w:val="000000"/>
        </w:rPr>
        <w:t xml:space="preserve"> личностно ориентированного обучения, </w:t>
      </w:r>
    </w:p>
    <w:p w:rsidR="00DD37D5" w:rsidRPr="004E59BE" w:rsidRDefault="00DD37D5" w:rsidP="00DD37D5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</w:t>
      </w:r>
      <w:r w:rsidRPr="004E59BE">
        <w:rPr>
          <w:rFonts w:ascii="Times New Roman" w:hAnsi="Times New Roman"/>
          <w:color w:val="000000"/>
          <w:sz w:val="24"/>
          <w:szCs w:val="24"/>
        </w:rPr>
        <w:t xml:space="preserve"> уровневой дифференциации и индивидуализации</w:t>
      </w:r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/>
        <w:jc w:val="both"/>
      </w:pPr>
      <w:r w:rsidRPr="004E59BE">
        <w:t>-</w:t>
      </w:r>
      <w:r w:rsidRPr="004E59BE">
        <w:rPr>
          <w:color w:val="000000"/>
        </w:rPr>
        <w:t xml:space="preserve"> информационно-коммуникативной (компьютерной); </w:t>
      </w:r>
    </w:p>
    <w:p w:rsidR="00DD37D5" w:rsidRPr="004E59BE" w:rsidRDefault="00DD37D5" w:rsidP="00DD37D5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</w:t>
      </w:r>
      <w:r w:rsidRPr="004E59BE">
        <w:rPr>
          <w:rFonts w:ascii="Times New Roman" w:hAnsi="Times New Roman"/>
          <w:color w:val="000000"/>
          <w:sz w:val="24"/>
          <w:szCs w:val="24"/>
        </w:rPr>
        <w:t xml:space="preserve"> проектной деятельности</w:t>
      </w:r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 игровой;</w:t>
      </w:r>
    </w:p>
    <w:p w:rsidR="00DD37D5" w:rsidRPr="004E59BE" w:rsidRDefault="00DD37D5" w:rsidP="00DD37D5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</w:t>
      </w:r>
      <w:proofErr w:type="spellStart"/>
      <w:r w:rsidRPr="004E59BE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4E59BE">
        <w:rPr>
          <w:rFonts w:ascii="Times New Roman" w:hAnsi="Times New Roman"/>
          <w:sz w:val="24"/>
          <w:szCs w:val="24"/>
        </w:rPr>
        <w:t>.</w:t>
      </w: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 w:line="276" w:lineRule="auto"/>
        <w:jc w:val="both"/>
      </w:pP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/>
        <w:jc w:val="both"/>
      </w:pPr>
      <w:r w:rsidRPr="004E59BE">
        <w:rPr>
          <w:b/>
          <w:bCs/>
          <w:i/>
          <w:iCs/>
          <w:color w:val="000000"/>
        </w:rPr>
        <w:lastRenderedPageBreak/>
        <w:t>Механизмы формирования ключевых компетенций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color w:val="444444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Содержание обучения музыке на базовом уровне 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E59BE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классе структурировано на основе </w:t>
      </w:r>
      <w:proofErr w:type="spellStart"/>
      <w:r w:rsidRPr="004E59BE">
        <w:rPr>
          <w:rFonts w:ascii="Times New Roman" w:hAnsi="Times New Roman"/>
          <w:i/>
          <w:iCs/>
          <w:color w:val="000000"/>
          <w:sz w:val="24"/>
          <w:szCs w:val="24"/>
        </w:rPr>
        <w:t>компетентностного</w:t>
      </w:r>
      <w:proofErr w:type="spellEnd"/>
      <w:r w:rsidRPr="004E59BE"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подхода</w:t>
      </w:r>
      <w:r w:rsidRPr="004E59B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  <w:r w:rsidRPr="004E59BE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соответствии с этим развиваются и совершенствуются </w:t>
      </w:r>
      <w:r w:rsidRPr="004E59BE">
        <w:rPr>
          <w:rFonts w:ascii="Times New Roman" w:hAnsi="Times New Roman"/>
          <w:b/>
          <w:sz w:val="24"/>
          <w:szCs w:val="24"/>
          <w:shd w:val="clear" w:color="auto" w:fill="FFFFFF"/>
        </w:rPr>
        <w:t>ценностно-смысловая, общекультурная, учебно-познавательная, информационная, коммуникативная, социально-трудовая, личностная компетенции</w:t>
      </w:r>
      <w:r w:rsidRPr="004E59BE">
        <w:rPr>
          <w:rFonts w:ascii="Times New Roman" w:hAnsi="Times New Roman"/>
          <w:b/>
          <w:color w:val="444444"/>
          <w:sz w:val="24"/>
          <w:szCs w:val="24"/>
          <w:shd w:val="clear" w:color="auto" w:fill="FFFFFF"/>
        </w:rPr>
        <w:t>.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color w:val="444444"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Ценностно-смысловая компетенция</w:t>
      </w:r>
      <w:r w:rsidRPr="004E59B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–</w:t>
      </w:r>
      <w:r w:rsidRPr="004E59BE">
        <w:rPr>
          <w:rFonts w:ascii="Times New Roman" w:hAnsi="Times New Roman"/>
          <w:sz w:val="24"/>
          <w:szCs w:val="24"/>
          <w:shd w:val="clear" w:color="auto" w:fill="FFFFFF"/>
        </w:rPr>
        <w:t xml:space="preserve">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Общекультурная компетенция</w:t>
      </w:r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– знать особенности национальной и общечеловеческой культуры, духовно-нравственные основы жизни человека и человечества, отдельных народов, культурологические основы семейных, социальных, общественных явлений и традиций, роль науки и религии в жизни человека, их влияние на мир, компетенции в бытовой и культурно-досуговой сфере.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Учебно-познавательная компетенция</w:t>
      </w:r>
      <w:r w:rsidRPr="004E59BE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– </w:t>
      </w:r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овладение креативными навыками продуктивной деятельности: добывать знания непосредственно из реальности, владеть приемами действий в нестандартных ситуациях, эвристическими методами решения проблем, уметь отличать факты от </w:t>
      </w:r>
      <w:proofErr w:type="gramStart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>домыслов</w:t>
      </w:r>
      <w:proofErr w:type="gramEnd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Информационная</w:t>
      </w:r>
      <w:r w:rsidRPr="004E59B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компетенция</w:t>
      </w:r>
      <w:r w:rsidRPr="004E59BE">
        <w:rPr>
          <w:rFonts w:ascii="Times New Roman" w:hAnsi="Times New Roman"/>
          <w:sz w:val="24"/>
          <w:szCs w:val="24"/>
          <w:shd w:val="clear" w:color="auto" w:fill="FFFFFF"/>
        </w:rPr>
        <w:t xml:space="preserve"> – при  помощи реальных объектов (телевизор, магнитофон, телефон, факс, компьютер, принтер, модем, копир) и информационных технологий (ауди</w:t>
      </w:r>
      <w:proofErr w:type="gramStart"/>
      <w:r w:rsidRPr="004E59BE">
        <w:rPr>
          <w:rFonts w:ascii="Times New Roman" w:hAnsi="Times New Roman"/>
          <w:sz w:val="24"/>
          <w:szCs w:val="24"/>
          <w:shd w:val="clear" w:color="auto" w:fill="FFFFFF"/>
        </w:rPr>
        <w:t>о-</w:t>
      </w:r>
      <w:proofErr w:type="gramEnd"/>
      <w:r w:rsidRPr="004E59BE">
        <w:rPr>
          <w:rFonts w:ascii="Times New Roman" w:hAnsi="Times New Roman"/>
          <w:sz w:val="24"/>
          <w:szCs w:val="24"/>
          <w:shd w:val="clear" w:color="auto" w:fill="FFFFFF"/>
        </w:rPr>
        <w:t xml:space="preserve"> видеозапись, электронная почта, СМИ, Интернет), формировать умения самостоятельно искать, анализировать и отбирать необходимую информацию, организовывать, преобразовывать, сохранять и передавать ее. 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 xml:space="preserve">Коммуникативная компетенция </w:t>
      </w:r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–  овладение способами взаимодействия с окружающими и удаленными людьми и событиями, навыки работы в группе, в коллективе. Уметь задавать вопросы, вести дискуссию и др. 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Социально-трудовая компетенция</w:t>
      </w:r>
      <w:r w:rsidRPr="004E59B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– </w:t>
      </w:r>
      <w:r w:rsidRPr="004E59BE">
        <w:rPr>
          <w:rFonts w:ascii="Times New Roman" w:hAnsi="Times New Roman"/>
          <w:sz w:val="24"/>
          <w:szCs w:val="24"/>
          <w:shd w:val="clear" w:color="auto" w:fill="FFFFFF"/>
        </w:rPr>
        <w:t>овладение знаниями и опытом в гражданско-общественной деятельности (выполнение роли гражданина, наблюдателя, избирателя, представителя), в сфере семейных отношений и обязанностей, овладение минимально необходимыми для жизни в современном обществе навыками социальной активности и функциональной грамотности.</w:t>
      </w:r>
    </w:p>
    <w:p w:rsidR="00DD37D5" w:rsidRPr="004E59BE" w:rsidRDefault="00DD37D5" w:rsidP="00DD37D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D37D5" w:rsidRPr="004E59BE" w:rsidRDefault="00DD37D5" w:rsidP="00DD37D5">
      <w:pPr>
        <w:tabs>
          <w:tab w:val="num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E59BE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Компетенция личностного самосовершенствования</w:t>
      </w:r>
      <w:r w:rsidRPr="004E59BE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– </w:t>
      </w:r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освоение способов физического, духовного и интеллектуального саморазвития, </w:t>
      </w:r>
      <w:proofErr w:type="gramStart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>эмоциональной</w:t>
      </w:r>
      <w:proofErr w:type="gramEnd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>саморегуляции</w:t>
      </w:r>
      <w:proofErr w:type="spellEnd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 </w:t>
      </w:r>
      <w:proofErr w:type="spellStart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>самоподдержки</w:t>
      </w:r>
      <w:proofErr w:type="spellEnd"/>
      <w:r w:rsidRPr="004E59B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Владеть способами деятельности в собственных интересах и возможностях, что выражается в непрерывном самопознании, развитии необходимых личностных качеств, формировании психологической грамотности, культуры мышления и поведения. </w:t>
      </w:r>
    </w:p>
    <w:p w:rsidR="00DD37D5" w:rsidRPr="004E59BE" w:rsidRDefault="00DD37D5" w:rsidP="00DD37D5">
      <w:pPr>
        <w:pStyle w:val="a4"/>
        <w:tabs>
          <w:tab w:val="left" w:pos="142"/>
        </w:tabs>
        <w:spacing w:before="0" w:beforeAutospacing="0" w:after="0"/>
        <w:jc w:val="both"/>
      </w:pPr>
    </w:p>
    <w:p w:rsidR="00DD37D5" w:rsidRPr="004E59BE" w:rsidRDefault="00DD37D5" w:rsidP="00DD37D5">
      <w:pPr>
        <w:pStyle w:val="a4"/>
        <w:tabs>
          <w:tab w:val="left" w:pos="284"/>
        </w:tabs>
        <w:spacing w:before="0" w:beforeAutospacing="0" w:after="0"/>
        <w:jc w:val="both"/>
        <w:rPr>
          <w:b/>
          <w:bCs/>
          <w:i/>
          <w:iCs/>
        </w:rPr>
      </w:pPr>
      <w:r w:rsidRPr="004E59BE">
        <w:rPr>
          <w:b/>
          <w:bCs/>
          <w:i/>
          <w:iCs/>
        </w:rPr>
        <w:t>Виды и формы контроля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Виды контроля: входной, текущий, тематический, итоговый.</w:t>
      </w:r>
    </w:p>
    <w:p w:rsidR="00DD37D5" w:rsidRPr="004E59BE" w:rsidRDefault="00DD37D5" w:rsidP="00DD37D5">
      <w:pPr>
        <w:tabs>
          <w:tab w:val="left" w:pos="147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37D5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4E59BE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Описание ценностных ориентиров содержания учебного предмета.</w:t>
      </w:r>
    </w:p>
    <w:p w:rsidR="00DD37D5" w:rsidRDefault="00741CEC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Содержание 1</w:t>
      </w:r>
      <w:r w:rsidR="00DD37D5"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класса раскрывает картину звучащего мира, окружающего ребенка. Рассказывается, что музыка звучит повсюду - в природе, в дни праздников, в сказках, обрядах, в мультфильмах и театральных постановках.</w:t>
      </w:r>
      <w:r w:rsidR="00DD37D5"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 2 классе содержание углубляется за счет привлечения более широкого контекста музыкальных и других художественных явлений. </w:t>
      </w:r>
      <w:r w:rsidR="00DD37D5"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3 классе акцентируется проблема, связанная с многообразием содержания музыкальных произведений.</w:t>
      </w:r>
      <w:r w:rsidR="00DD37D5"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4 классе аккумулируется вышеназванная проблематика; школьники знакомятся с музыкальной культурой России, а также стран ближнего и дальнего зарубежья.</w:t>
      </w:r>
    </w:p>
    <w:p w:rsidR="00DD37D5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Теоретический раздел программы включает сведения из области теории музыки и музыкальной грамоты. Изучение нотной грамоты не определяется как самоцель</w:t>
      </w:r>
      <w:proofErr w:type="gramStart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Необходимые теоретические понятия введены в образные названия содержательных тем ( « Тембры- краски», « Знаки препинания в музыке» ), другие представлены в рисунках и фотографиях, третьи даны в форме текстов на страницах учебника. Таким образом, теория как будто растворяется в общем содержательном потоке.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D37D5" w:rsidRPr="00A1157D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A1157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br/>
      </w:r>
      <w:r w:rsidRPr="00A1157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Планируемые результаты освоения учебного предмета.</w:t>
      </w:r>
    </w:p>
    <w:p w:rsidR="00DD37D5" w:rsidRPr="004E59BE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37D5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результате освоения предметного содержания предлагаемого курса музыки у обучающихся предполагается формирование универсальных учебных действий (познавательных, регулятивных, коммуникативных, личностных) позволяющих достигать предметных и </w:t>
      </w:r>
      <w:proofErr w:type="spellStart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результатов.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D37D5" w:rsidRPr="004E59BE" w:rsidRDefault="00DD37D5" w:rsidP="00DD37D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37D5" w:rsidRPr="00A1157D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1157D">
        <w:rPr>
          <w:rFonts w:ascii="Times New Roman" w:hAnsi="Times New Roman"/>
          <w:b/>
          <w:i/>
          <w:sz w:val="24"/>
          <w:szCs w:val="24"/>
        </w:rPr>
        <w:t>Ценностные ориентиры содержания курса заключаются: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  воспитании  нравственного,  ответственного,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инициативного и компетентного человека;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 xml:space="preserve">— в формировании и воспитании у </w:t>
      </w:r>
      <w:proofErr w:type="gramStart"/>
      <w:r w:rsidRPr="00710D0D"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веры  в  Россию,  чувства  личной  ответственности 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Отечество;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  формировании  и  воспитании  чувства  патриотизма и гражданской солидарности;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  формировании  и  воспитании  эстетического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вкуса;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 формировании основ музыкальной культуры;</w:t>
      </w:r>
    </w:p>
    <w:p w:rsidR="00DD37D5" w:rsidRPr="00710D0D" w:rsidRDefault="00DD37D5" w:rsidP="00DD37D5">
      <w:pPr>
        <w:tabs>
          <w:tab w:val="left" w:pos="180"/>
          <w:tab w:val="left" w:pos="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 воспитании эмоциональноценностного отношения к искусству, музыке своего народа и музыке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народов мира.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 класс</w:t>
      </w:r>
    </w:p>
    <w:p w:rsidR="00DD37D5" w:rsidRPr="008E6B62" w:rsidRDefault="00DD37D5" w:rsidP="00DD37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6B62">
        <w:rPr>
          <w:rFonts w:ascii="Times New Roman" w:hAnsi="Times New Roman"/>
          <w:b/>
          <w:sz w:val="24"/>
          <w:szCs w:val="24"/>
        </w:rPr>
        <w:t>В области личностных результатов: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широкой мотивационной основы учебной  деятельности,  включающей  социальные,  учебно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познавательные и внешние мотивы;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ориентация    на    понимание    причин    успеха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в учебной деятельности;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 учебно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познавательного  интереса  к  новому учебному материалу и способам решения новой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частной задачи;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 способности  к  самооценке  на  основе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критерия успешности учебной деятельности;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lastRenderedPageBreak/>
        <w:t>— наличие   основы   гражданской   идентичности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личности  в  форме  осознания  «я»  как  гражданина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России,  чувства  сопричастности  и  гордости  за  свою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Родину, народ и историю, осознание ответственности человека за общее благополучие;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 основы  ориентации  в  нравственном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содержании  и  смысле  поступков  как  собственных,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так и окружающих людей;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 xml:space="preserve">— наличие  </w:t>
      </w:r>
      <w:proofErr w:type="spellStart"/>
      <w:r w:rsidRPr="00710D0D">
        <w:rPr>
          <w:rFonts w:ascii="Times New Roman" w:hAnsi="Times New Roman"/>
          <w:sz w:val="24"/>
          <w:szCs w:val="24"/>
        </w:rPr>
        <w:t>эмпатии</w:t>
      </w:r>
      <w:proofErr w:type="spellEnd"/>
      <w:r w:rsidRPr="00710D0D">
        <w:rPr>
          <w:rFonts w:ascii="Times New Roman" w:hAnsi="Times New Roman"/>
          <w:sz w:val="24"/>
          <w:szCs w:val="24"/>
        </w:rPr>
        <w:t xml:space="preserve">  как  понимания  чу</w:t>
      </w:r>
      <w:proofErr w:type="gramStart"/>
      <w:r w:rsidRPr="00710D0D">
        <w:rPr>
          <w:rFonts w:ascii="Times New Roman" w:hAnsi="Times New Roman"/>
          <w:sz w:val="24"/>
          <w:szCs w:val="24"/>
        </w:rPr>
        <w:t>вств  др</w:t>
      </w:r>
      <w:proofErr w:type="gramEnd"/>
      <w:r w:rsidRPr="00710D0D">
        <w:rPr>
          <w:rFonts w:ascii="Times New Roman" w:hAnsi="Times New Roman"/>
          <w:sz w:val="24"/>
          <w:szCs w:val="24"/>
        </w:rPr>
        <w:t>угих людей и сопереживания им;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выражение   чувства   прекрасного   и   эстетических чувств на основе знакомства с произведениями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мировой и отечественной музыкальной культуры;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эмоционально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ценностного отношения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к искусству;</w:t>
      </w:r>
      <w:r w:rsidRPr="00710D0D">
        <w:rPr>
          <w:rFonts w:ascii="Times New Roman" w:hAnsi="Times New Roman"/>
          <w:sz w:val="24"/>
          <w:szCs w:val="24"/>
        </w:rPr>
        <w:softHyphen/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развитие этических чувств;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реализация творческого потенциала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 xml:space="preserve">коллективного (индивидуального) </w:t>
      </w:r>
      <w:proofErr w:type="spellStart"/>
      <w:r w:rsidRPr="00710D0D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710D0D">
        <w:rPr>
          <w:rFonts w:ascii="Times New Roman" w:hAnsi="Times New Roman"/>
          <w:sz w:val="24"/>
          <w:szCs w:val="24"/>
        </w:rPr>
        <w:t>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позитивная  самооценка  своих  музыкально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творческих способностей.</w:t>
      </w:r>
    </w:p>
    <w:p w:rsidR="00DD37D5" w:rsidRPr="008E6B62" w:rsidRDefault="00DD37D5" w:rsidP="00DD37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6B62">
        <w:rPr>
          <w:rFonts w:ascii="Times New Roman" w:hAnsi="Times New Roman"/>
          <w:b/>
          <w:sz w:val="24"/>
          <w:szCs w:val="24"/>
        </w:rPr>
        <w:t xml:space="preserve">В области </w:t>
      </w:r>
      <w:proofErr w:type="spellStart"/>
      <w:r w:rsidRPr="008E6B62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8E6B62">
        <w:rPr>
          <w:rFonts w:ascii="Times New Roman" w:hAnsi="Times New Roman"/>
          <w:b/>
          <w:sz w:val="24"/>
          <w:szCs w:val="24"/>
        </w:rPr>
        <w:t xml:space="preserve"> результатов: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осуществление  поиска  необходимой  информации для выполнения учебных заданий с использованием учебника и рабочей тетради для 4 класса;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строить речевые высказывания о музыке  (музыкальных  произведениях)  в  устной  и  письменной форме (в соответствии с требованиями учебника и рабочей тетради для 4 класса);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ориентироваться  на  разнообразие  способов решения смысловых и художественно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творческих задач (в соответствии с требованиями учебника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для 4 класса);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 формулировать   собственное   мнение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 позицию;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 использовать   знаково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символические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средства,  представленные  в  нотных  примерах  учебника, для решения задач;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понимание основ смыслового чтения художественных и познавательных текстов; умение выделять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существенную информацию из текстов разных видов;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проводить  простые  аналогии  и  сравнения,  устанавливать  простые  классификации  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музыкальными  произведениями,  а  также  произведениями  музыки,  литературы  и  изобразительного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искусства по заданным в учебнике критериям;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установление простых причинно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следственных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связей (в соответствии с требованиями учебника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4 класса);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осуществление  элементов  синтеза  как  составление целого из частей (на примере материала междисциплинарных тем учебника для 4 класса);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осуществление  простых  обобщений  между  отдельными  произведениями  искусства  на  основе  выявления  сущностной  связи  (на  примере  материала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междисциплинарных тем учебника для 4 класса);</w:t>
      </w:r>
      <w:r w:rsidRPr="00710D0D">
        <w:rPr>
          <w:rFonts w:ascii="Times New Roman" w:hAnsi="Times New Roman"/>
          <w:sz w:val="24"/>
          <w:szCs w:val="24"/>
        </w:rPr>
        <w:softHyphen/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подведение  под  понятие  на  основе  существенных признаков музыкального произведения и их синтеза  (в  соответствии  с  требованиями  учебника  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4 класса);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наличие   стремления   находить   продуктивное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сотрудничество (общение, взаимодействие) со сверстниками при решении музыкально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творческих задач;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участие в музыкальной жизни класса (школы,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города).</w:t>
      </w:r>
    </w:p>
    <w:p w:rsidR="00DD37D5" w:rsidRPr="008E6B62" w:rsidRDefault="00DD37D5" w:rsidP="00DD37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6B62">
        <w:rPr>
          <w:rFonts w:ascii="Times New Roman" w:hAnsi="Times New Roman"/>
          <w:b/>
          <w:sz w:val="24"/>
          <w:szCs w:val="24"/>
        </w:rPr>
        <w:t>В области предметных результатов: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lastRenderedPageBreak/>
        <w:t xml:space="preserve">— наличие  интереса  к  предмету  «Музыка».  </w:t>
      </w:r>
      <w:proofErr w:type="gramStart"/>
      <w:r w:rsidRPr="00710D0D">
        <w:rPr>
          <w:rFonts w:ascii="Times New Roman" w:hAnsi="Times New Roman"/>
          <w:sz w:val="24"/>
          <w:szCs w:val="24"/>
        </w:rPr>
        <w:t>Этот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интерес отражается в музыкально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творческом самовыражении  (пение,  игра  на  детских  музыкальных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инструментах,  участие  в  импровизации,  музыкально</w:t>
      </w:r>
      <w:r>
        <w:rPr>
          <w:rFonts w:ascii="Times New Roman" w:hAnsi="Times New Roman"/>
          <w:sz w:val="24"/>
          <w:szCs w:val="24"/>
        </w:rPr>
        <w:t>-</w:t>
      </w:r>
      <w:r w:rsidRPr="00710D0D">
        <w:rPr>
          <w:rFonts w:ascii="Times New Roman" w:hAnsi="Times New Roman"/>
          <w:sz w:val="24"/>
          <w:szCs w:val="24"/>
        </w:rPr>
        <w:t>пластическое  движение,  участие  в  музыкально</w:t>
      </w:r>
      <w:r>
        <w:rPr>
          <w:rFonts w:ascii="Times New Roman" w:hAnsi="Times New Roman"/>
          <w:sz w:val="24"/>
          <w:szCs w:val="24"/>
        </w:rPr>
        <w:t>-</w:t>
      </w:r>
      <w:proofErr w:type="gramEnd"/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 xml:space="preserve">драматических </w:t>
      </w:r>
      <w:proofErr w:type="gramStart"/>
      <w:r w:rsidRPr="00710D0D">
        <w:rPr>
          <w:rFonts w:ascii="Times New Roman" w:hAnsi="Times New Roman"/>
          <w:sz w:val="24"/>
          <w:szCs w:val="24"/>
        </w:rPr>
        <w:t>спектаклях</w:t>
      </w:r>
      <w:proofErr w:type="gramEnd"/>
      <w:r w:rsidRPr="00710D0D">
        <w:rPr>
          <w:rFonts w:ascii="Times New Roman" w:hAnsi="Times New Roman"/>
          <w:sz w:val="24"/>
          <w:szCs w:val="24"/>
        </w:rPr>
        <w:t>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10D0D">
        <w:rPr>
          <w:rFonts w:ascii="Times New Roman" w:hAnsi="Times New Roman"/>
          <w:sz w:val="24"/>
          <w:szCs w:val="24"/>
        </w:rPr>
        <w:t>— знание имен выдающихся отечественных и зарубежных  композиторов:  венских  классиков,  композиторов   —   представителей   «Могучей   кучки»,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а также И. С. Баха, Ф. Шуберта, Ф. Шопена, Э. Грига, Дж. Верди;</w:t>
      </w:r>
      <w:proofErr w:type="gramEnd"/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узнавать характерные черты музыкальной речи вышеназванных композиторов;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воспринимать музыку различных жанров,   размышлять   о   музыкальных   произведениях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как способе выражения чувств и мыслей человека;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соотносить  простые  образцы  народной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 профессиональной музыки;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распознавать  художественный  смысл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различных   форм   строения   музыки   (двухчастная,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10D0D">
        <w:rPr>
          <w:rFonts w:ascii="Times New Roman" w:hAnsi="Times New Roman"/>
          <w:sz w:val="24"/>
          <w:szCs w:val="24"/>
        </w:rPr>
        <w:t>трехчастная</w:t>
      </w:r>
      <w:proofErr w:type="gramEnd"/>
      <w:r w:rsidRPr="00710D0D">
        <w:rPr>
          <w:rFonts w:ascii="Times New Roman" w:hAnsi="Times New Roman"/>
          <w:sz w:val="24"/>
          <w:szCs w:val="24"/>
        </w:rPr>
        <w:t>, рондо, вариации);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знание названий различных видов оркестров;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знание  названий  групп  симфонического  оркестра;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>— умение  соотносить  выразительные  и  изобразительные музыкальные интонации;</w:t>
      </w:r>
    </w:p>
    <w:p w:rsidR="00DD37D5" w:rsidRPr="00710D0D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0D">
        <w:rPr>
          <w:rFonts w:ascii="Times New Roman" w:hAnsi="Times New Roman"/>
          <w:sz w:val="24"/>
          <w:szCs w:val="24"/>
        </w:rPr>
        <w:t xml:space="preserve">— проявление навыков вокальнохоровой деятельности (некоторые элементы </w:t>
      </w:r>
      <w:proofErr w:type="spellStart"/>
      <w:r w:rsidRPr="00710D0D">
        <w:rPr>
          <w:rFonts w:ascii="Times New Roman" w:hAnsi="Times New Roman"/>
          <w:sz w:val="24"/>
          <w:szCs w:val="24"/>
        </w:rPr>
        <w:t>двухголосия</w:t>
      </w:r>
      <w:proofErr w:type="spellEnd"/>
      <w:r w:rsidRPr="00710D0D">
        <w:rPr>
          <w:rFonts w:ascii="Times New Roman" w:hAnsi="Times New Roman"/>
          <w:sz w:val="24"/>
          <w:szCs w:val="24"/>
        </w:rPr>
        <w:t xml:space="preserve"> — фрагментарное  пение  в  терцию,  фрагментарное  отдаление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D0D">
        <w:rPr>
          <w:rFonts w:ascii="Times New Roman" w:hAnsi="Times New Roman"/>
          <w:sz w:val="24"/>
          <w:szCs w:val="24"/>
        </w:rPr>
        <w:t>и сближение голосов — принцип «веера»).</w:t>
      </w:r>
      <w:r w:rsidRPr="00710D0D">
        <w:rPr>
          <w:rFonts w:ascii="Times New Roman" w:hAnsi="Times New Roman"/>
          <w:sz w:val="24"/>
          <w:szCs w:val="24"/>
        </w:rPr>
        <w:softHyphen/>
      </w:r>
    </w:p>
    <w:p w:rsidR="00DD37D5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Предметными результатами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изучения курса «Музыка» в 4-м классе являются формирование следующих умений.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E59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Выпускник научится: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узнавать изученные музыкальные сочинения, называть их авторов;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продемонстрировать знания о различных видах музыки, певческих голосах, музыкальных инструментах, составах оркестров;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 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высказывать собственное мнение в отношении музыкальных явлений, выдвигать идеи и отстаивать собственную точку зрения;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эмоционально откликаться на музыкальное произведение и выразить свое впечатление в пении, игре или пластике;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охотно участвовать в коллективной творческой деятельности при воплощении различных музыкальных образов;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систему графических знаков для ориентации в нотном письме при пении простейших мелодий;</w:t>
      </w:r>
    </w:p>
    <w:p w:rsidR="00DD37D5" w:rsidRPr="004E59BE" w:rsidRDefault="00DD37D5" w:rsidP="00DD37D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исполнять музыкальные произведения отдельных форм и жанров (пение, драматизация, музыкально-пластическое движение, инструментальное </w:t>
      </w:r>
      <w:proofErr w:type="spellStart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музицирование</w:t>
      </w:r>
      <w:proofErr w:type="spellEnd"/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импровизация и др.).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DD37D5" w:rsidRPr="00741CEC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DD37D5" w:rsidRPr="00741CEC" w:rsidRDefault="00DD37D5" w:rsidP="00DD37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lastRenderedPageBreak/>
        <w:t>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DD37D5" w:rsidRPr="00741CEC" w:rsidRDefault="00DD37D5" w:rsidP="00DD37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выражать художественно-образное содержание произведений в каком-либо виде исполнительской деятельности (пение, </w:t>
      </w:r>
      <w:proofErr w:type="spellStart"/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музицирование</w:t>
      </w:r>
      <w:proofErr w:type="spellEnd"/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); </w:t>
      </w:r>
    </w:p>
    <w:p w:rsidR="00DD37D5" w:rsidRPr="00741CEC" w:rsidRDefault="00DD37D5" w:rsidP="00DD37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передавать собственные музыкальные впечатления с помощью различных видов музыкально-творческой деятельности, выступать в роли слушателей, критиков, оценивать собственную исполнительскую деятельность и корректировать ее;</w:t>
      </w:r>
    </w:p>
    <w:p w:rsidR="00DD37D5" w:rsidRPr="00741CEC" w:rsidRDefault="00DD37D5" w:rsidP="00DD37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соотносить образцы народной и профессиональной музыки;</w:t>
      </w:r>
    </w:p>
    <w:p w:rsidR="00DD37D5" w:rsidRPr="00741CEC" w:rsidRDefault="00DD37D5" w:rsidP="00DD37D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распознавать художественный смысл различных форм строения музыки (двухчастная, </w:t>
      </w:r>
      <w:proofErr w:type="gramStart"/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трехчастная</w:t>
      </w:r>
      <w:proofErr w:type="gramEnd"/>
      <w:r w:rsidRPr="00741CE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 рондо, вариации). 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Формы реализации программы: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фронтальная;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парная;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групповая;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индивидуальная.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Методы реализации программы: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наблюдение;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практический;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объяснительно-иллюстративный;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информативный;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-частично-поисковый.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E59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Способы и средства: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технические средства;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дидактические материалы;</w:t>
      </w:r>
    </w:p>
    <w:p w:rsidR="00DD37D5" w:rsidRDefault="00DD37D5" w:rsidP="00DD37D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59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портреты и таблицы.</w:t>
      </w:r>
    </w:p>
    <w:p w:rsidR="00DD37D5" w:rsidRDefault="00DD37D5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CEC" w:rsidRDefault="00741CEC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37D5" w:rsidRPr="004E59BE" w:rsidRDefault="00DD37D5" w:rsidP="00DD37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59BE">
        <w:rPr>
          <w:rFonts w:ascii="Times New Roman" w:hAnsi="Times New Roman"/>
          <w:b/>
          <w:sz w:val="24"/>
          <w:szCs w:val="24"/>
        </w:rPr>
        <w:lastRenderedPageBreak/>
        <w:t>Содержание программы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4 класс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Тема года: «Музыкальное путешествие»</w:t>
      </w:r>
      <w:r>
        <w:rPr>
          <w:b/>
        </w:rPr>
        <w:t xml:space="preserve"> (34ч)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1. «Россия – любимая наша страна…» (1ч)</w:t>
      </w:r>
    </w:p>
    <w:p w:rsidR="00DD37D5" w:rsidRPr="004E59BE" w:rsidRDefault="00DD37D5" w:rsidP="00DD37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Образы России в творчестве русского композитора С. Рахманинова. Отражение темы  родины в его произведениях.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А. Александров, стихи С. Михалкова. </w:t>
      </w:r>
      <w:r w:rsidRPr="004E59BE">
        <w:t>Государственный Гимн Российской Федерации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С. Рахманинов.</w:t>
      </w:r>
      <w:r w:rsidRPr="004E59BE">
        <w:t xml:space="preserve"> Концерт № 2 для фортепиано с оркестром. </w:t>
      </w:r>
      <w:proofErr w:type="gramStart"/>
      <w:r w:rsidRPr="004E59BE">
        <w:rPr>
          <w:lang w:val="en-US"/>
        </w:rPr>
        <w:t>I</w:t>
      </w:r>
      <w:r w:rsidRPr="004E59BE">
        <w:t xml:space="preserve"> часть.</w:t>
      </w:r>
      <w:proofErr w:type="gramEnd"/>
      <w:r w:rsidRPr="004E59BE">
        <w:t xml:space="preserve"> Фрагмент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Д. </w:t>
      </w:r>
      <w:proofErr w:type="spellStart"/>
      <w:r w:rsidRPr="004E59BE">
        <w:rPr>
          <w:i/>
        </w:rPr>
        <w:t>Тухманов</w:t>
      </w:r>
      <w:proofErr w:type="spellEnd"/>
      <w:r w:rsidRPr="004E59BE">
        <w:rPr>
          <w:i/>
        </w:rPr>
        <w:t xml:space="preserve">, стихи М. </w:t>
      </w:r>
      <w:proofErr w:type="spellStart"/>
      <w:r w:rsidRPr="004E59BE">
        <w:rPr>
          <w:i/>
        </w:rPr>
        <w:t>Ножкина</w:t>
      </w:r>
      <w:proofErr w:type="spellEnd"/>
      <w:r w:rsidRPr="004E59BE">
        <w:rPr>
          <w:i/>
        </w:rPr>
        <w:t>.</w:t>
      </w:r>
      <w:r w:rsidRPr="004E59BE">
        <w:t xml:space="preserve"> Россия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В. </w:t>
      </w:r>
      <w:proofErr w:type="spellStart"/>
      <w:r w:rsidRPr="004E59BE">
        <w:rPr>
          <w:i/>
        </w:rPr>
        <w:t>Шаинский</w:t>
      </w:r>
      <w:proofErr w:type="spellEnd"/>
      <w:r w:rsidRPr="004E59BE">
        <w:rPr>
          <w:i/>
        </w:rPr>
        <w:t>, стихи В. Шевелёвой.</w:t>
      </w:r>
      <w:r w:rsidRPr="004E59BE">
        <w:t xml:space="preserve"> Уголок России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Ю. Визбор.</w:t>
      </w:r>
      <w:r w:rsidRPr="004E59BE">
        <w:t xml:space="preserve"> Россия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Е. Тиличеева, стихи Л. </w:t>
      </w:r>
      <w:proofErr w:type="spellStart"/>
      <w:r w:rsidRPr="004E59BE">
        <w:rPr>
          <w:i/>
        </w:rPr>
        <w:t>Шибицкой</w:t>
      </w:r>
      <w:proofErr w:type="spellEnd"/>
      <w:r w:rsidRPr="004E59BE">
        <w:rPr>
          <w:i/>
        </w:rPr>
        <w:t>.</w:t>
      </w:r>
      <w:r w:rsidRPr="004E59BE">
        <w:t xml:space="preserve"> Родина моя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данные композитора С.Рахманинова;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-Определять музыкальные приемы, которые использует композитор в музыке для передачи  плавного, мелодичного звучания;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-Высказывать свои впечатления, возникающие после прослушивания музыкального произведения;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-Применять музыкальную лексику при ответе. 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-Разучить и петь 1 куплет песни.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2-3. Великое содружество русских композиторов (2ч)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Знакомство по изображениям и материалам  учебника с представителями </w:t>
      </w:r>
      <w:proofErr w:type="spellStart"/>
      <w:r w:rsidRPr="004E59BE">
        <w:rPr>
          <w:rFonts w:ascii="Times New Roman" w:hAnsi="Times New Roman"/>
          <w:sz w:val="24"/>
          <w:szCs w:val="24"/>
        </w:rPr>
        <w:t>Балакиревского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 кружка. Мотивы творческого объединения членов «Могучей кучки». Исторические идеи, идеи народности в опере  М. Мусоргского  «</w:t>
      </w:r>
      <w:proofErr w:type="spellStart"/>
      <w:r w:rsidRPr="004E59BE">
        <w:rPr>
          <w:rFonts w:ascii="Times New Roman" w:hAnsi="Times New Roman"/>
          <w:sz w:val="24"/>
          <w:szCs w:val="24"/>
        </w:rPr>
        <w:t>Хованщина</w:t>
      </w:r>
      <w:proofErr w:type="spellEnd"/>
      <w:r w:rsidRPr="004E59BE">
        <w:rPr>
          <w:rFonts w:ascii="Times New Roman" w:hAnsi="Times New Roman"/>
          <w:sz w:val="24"/>
          <w:szCs w:val="24"/>
        </w:rPr>
        <w:t>» (на примере  Вступления  к опере). Некоторые особенности стихосложения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Мусоргский</w:t>
      </w:r>
      <w:r w:rsidRPr="004E59BE">
        <w:t>. Рассвет на Москве-реке. Вступление к опере «</w:t>
      </w:r>
      <w:proofErr w:type="spellStart"/>
      <w:r w:rsidRPr="004E59BE">
        <w:t>Хованщина</w:t>
      </w:r>
      <w:proofErr w:type="spellEnd"/>
      <w:r w:rsidRPr="004E59BE">
        <w:t>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Мусоргский</w:t>
      </w:r>
      <w:r w:rsidRPr="004E59BE">
        <w:t>. С няней. Из вокального цикла «Детская»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Мусоргский, стихи А. Плещеева</w:t>
      </w:r>
      <w:r w:rsidRPr="004E59BE">
        <w:t>. Вечерняя песня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-Основателя русской классической школы М.Глинку;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-Роль в развитии русской классической музыки «Могучей кучки»;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-Кто из композиторов входил в состав </w:t>
      </w:r>
      <w:proofErr w:type="spellStart"/>
      <w:r w:rsidRPr="004E59BE">
        <w:rPr>
          <w:rFonts w:ascii="Times New Roman" w:hAnsi="Times New Roman"/>
          <w:sz w:val="24"/>
          <w:szCs w:val="24"/>
        </w:rPr>
        <w:t>Балакиревского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кружка, что их объединяло;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-Значение музыкального термина ФОЛЬКЛОР.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-Анализировать музыкальные произведения (мелодия, форма, динамика, звукоподражание);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-Высказывать свои суждения, применяя музыкальную лексику;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-Размышлять, соотносить музыку с названием, иллюстрациями, действием.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и 3 куплеты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-Исполнять воодушевленно, с чувством.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 4. Тема Востока в творчестве русских композиторов 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Воплощение восточных сказок, песен и плясок в творчестве композиторов — членов «Могучей кучки».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Н. Римский-Корсаков. </w:t>
      </w:r>
      <w:r w:rsidRPr="004E59BE">
        <w:t xml:space="preserve">Тема </w:t>
      </w:r>
      <w:proofErr w:type="spellStart"/>
      <w:r w:rsidRPr="004E59BE">
        <w:t>Шахриара</w:t>
      </w:r>
      <w:proofErr w:type="spellEnd"/>
      <w:r w:rsidRPr="004E59BE">
        <w:t xml:space="preserve">. Тема </w:t>
      </w:r>
      <w:proofErr w:type="spellStart"/>
      <w:r w:rsidRPr="004E59BE">
        <w:t>Шехеразады</w:t>
      </w:r>
      <w:proofErr w:type="spellEnd"/>
      <w:r w:rsidRPr="004E59BE">
        <w:t>. Тема моря. Из симфонической сюиты «</w:t>
      </w:r>
      <w:proofErr w:type="spellStart"/>
      <w:r w:rsidRPr="004E59BE">
        <w:t>Шехеразада</w:t>
      </w:r>
      <w:proofErr w:type="spellEnd"/>
      <w:r w:rsidRPr="004E59BE">
        <w:t>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А. Бородин. </w:t>
      </w:r>
      <w:r w:rsidRPr="004E59BE">
        <w:t>Половецкая пляска с хором. Их оперы «Князь Игорь» (слушание).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-Тема Востока – излюбленная в творчестве композиторов «Могучей кучки»;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-Сюжет сюиты «</w:t>
      </w:r>
      <w:proofErr w:type="spellStart"/>
      <w:r w:rsidRPr="004E59BE">
        <w:rPr>
          <w:rFonts w:ascii="Times New Roman" w:hAnsi="Times New Roman"/>
          <w:sz w:val="24"/>
          <w:szCs w:val="24"/>
        </w:rPr>
        <w:t>Шехеразада</w:t>
      </w:r>
      <w:proofErr w:type="spellEnd"/>
      <w:r w:rsidRPr="004E59BE">
        <w:rPr>
          <w:rFonts w:ascii="Times New Roman" w:hAnsi="Times New Roman"/>
          <w:sz w:val="24"/>
          <w:szCs w:val="24"/>
        </w:rPr>
        <w:t>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-Сюжет оперы «Князь Игорь».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-Определять средства музыкальной выразительности, воссоздающий характер моря (ритм, регистры, динамика, акценты), подбирать подходящие словосочетания, распознавать приемы композитора, смену состояний в музыке.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-Подбирать образные определения к различным эпизодам Половецкой пляски.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-Рассказывать о картинах, возникших в воображении при прослушивании музыки;</w:t>
      </w:r>
    </w:p>
    <w:p w:rsidR="00DD37D5" w:rsidRPr="004E59BE" w:rsidRDefault="00DD37D5" w:rsidP="00DD37D5">
      <w:pPr>
        <w:pStyle w:val="a5"/>
        <w:jc w:val="both"/>
        <w:rPr>
          <w:i/>
        </w:rPr>
      </w:pPr>
      <w:r w:rsidRPr="004E59BE">
        <w:rPr>
          <w:lang w:eastAsia="en-US"/>
        </w:rPr>
        <w:t>-Петь песню, применяя динамические и темповые оттенки.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5. Музыка Украины 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Воссоздание истории, быта, обрядов и праздников украинского народа в музыке. Знакомство с украинским народным танцем гопаком, а также украинским народным музыкальным инструментом бандурой.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Мусоргский</w:t>
      </w:r>
      <w:r w:rsidRPr="004E59BE">
        <w:t>. Гопак. Из оперы «</w:t>
      </w:r>
      <w:proofErr w:type="spellStart"/>
      <w:r w:rsidRPr="004E59BE">
        <w:t>Сорочинская</w:t>
      </w:r>
      <w:proofErr w:type="spellEnd"/>
      <w:r w:rsidRPr="004E59BE">
        <w:t xml:space="preserve"> ярмарка»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Н. Лысенко.</w:t>
      </w:r>
      <w:r w:rsidRPr="004E59BE">
        <w:t xml:space="preserve"> Элегия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t>Н</w:t>
      </w:r>
      <w:proofErr w:type="spellStart"/>
      <w:proofErr w:type="gramStart"/>
      <w:r w:rsidRPr="004E59BE">
        <w:rPr>
          <w:lang w:val="en-US"/>
        </w:rPr>
        <w:t>i</w:t>
      </w:r>
      <w:proofErr w:type="spellEnd"/>
      <w:proofErr w:type="gramEnd"/>
      <w:r w:rsidRPr="004E59BE">
        <w:t>ч яка м</w:t>
      </w:r>
      <w:proofErr w:type="spellStart"/>
      <w:r w:rsidRPr="004E59BE">
        <w:rPr>
          <w:lang w:val="en-US"/>
        </w:rPr>
        <w:t>i</w:t>
      </w:r>
      <w:r w:rsidRPr="004E59BE">
        <w:t>сячна</w:t>
      </w:r>
      <w:proofErr w:type="spellEnd"/>
      <w:r w:rsidRPr="004E59BE">
        <w:t xml:space="preserve">. </w:t>
      </w:r>
      <w:r w:rsidRPr="004E59BE">
        <w:rPr>
          <w:i/>
        </w:rPr>
        <w:t>Украинская народная песня (</w:t>
      </w:r>
      <w:r w:rsidRPr="004E59BE">
        <w:t>слушание, участие в исполнении).</w:t>
      </w:r>
    </w:p>
    <w:p w:rsidR="00DD37D5" w:rsidRPr="004E59BE" w:rsidRDefault="00DD37D5" w:rsidP="00DD37D5">
      <w:pPr>
        <w:pStyle w:val="a5"/>
        <w:jc w:val="both"/>
        <w:rPr>
          <w:i/>
        </w:rPr>
      </w:pPr>
      <w:r w:rsidRPr="004E59BE">
        <w:t xml:space="preserve">Ой, в лесу есть калина. </w:t>
      </w:r>
      <w:r w:rsidRPr="004E59BE">
        <w:rPr>
          <w:i/>
        </w:rPr>
        <w:t>Украинская народная песня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-Музыкальная культура Украины неразрывно связана с жизнью и бытом народа</w:t>
      </w:r>
      <w:proofErr w:type="gramStart"/>
      <w:r w:rsidRPr="004E59BE">
        <w:rPr>
          <w:rFonts w:ascii="Times New Roman" w:hAnsi="Times New Roman"/>
          <w:sz w:val="24"/>
          <w:szCs w:val="24"/>
        </w:rPr>
        <w:t>.;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-Сюжет оперы </w:t>
      </w:r>
      <w:proofErr w:type="spellStart"/>
      <w:r w:rsidRPr="004E59BE">
        <w:rPr>
          <w:rFonts w:ascii="Times New Roman" w:hAnsi="Times New Roman"/>
          <w:sz w:val="24"/>
          <w:szCs w:val="24"/>
        </w:rPr>
        <w:t>М.Мусоргского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E59BE">
        <w:rPr>
          <w:rFonts w:ascii="Times New Roman" w:hAnsi="Times New Roman"/>
          <w:sz w:val="24"/>
          <w:szCs w:val="24"/>
        </w:rPr>
        <w:t>Сорочинская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ярмарка»;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-Музыкальные термины: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ГОПАК, БАНДУРА, БАНДУРИСТ, КОЛОРИТ, ЭЛЕГИЯ.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lastRenderedPageBreak/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-Определять  лирический характер, темп, динамику музыкального произведения;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-Определять какие черты украинского народного характера выразил в музыке композитор М.Мусоргский;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-Рассказывать о содержании музыкального произведения.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и петь 1 куплет  и припев песни.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6. Музыка Белоруссии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Белорусская народная музыка: ее характер, условия бытования. Музыка о Белоруссии, посвященная событиям Второй мировой войны. Знакомство с белорусским народным музыкальным инструментом цимбалами.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А. Пахмутова, стихи Н. Добронравова. </w:t>
      </w:r>
      <w:r w:rsidRPr="004E59BE">
        <w:t>Белоруссия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Бульба. </w:t>
      </w:r>
      <w:r w:rsidRPr="004E59BE">
        <w:rPr>
          <w:i/>
        </w:rPr>
        <w:t xml:space="preserve">Белорусская народная песня </w:t>
      </w:r>
      <w:r w:rsidRPr="004E59BE">
        <w:t>(слушание).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Кума моя, </w:t>
      </w:r>
      <w:proofErr w:type="spellStart"/>
      <w:r w:rsidRPr="004E59BE">
        <w:t>кумочка</w:t>
      </w:r>
      <w:proofErr w:type="spellEnd"/>
      <w:r w:rsidRPr="004E59BE">
        <w:t>.</w:t>
      </w:r>
      <w:r w:rsidRPr="004E59BE">
        <w:rPr>
          <w:i/>
        </w:rPr>
        <w:t xml:space="preserve"> Белорусская народная песня </w:t>
      </w:r>
      <w:r w:rsidRPr="004E59BE">
        <w:t>(пение).</w:t>
      </w:r>
    </w:p>
    <w:p w:rsidR="00DD37D5" w:rsidRPr="004E59BE" w:rsidRDefault="00DD37D5" w:rsidP="00DD37D5">
      <w:pPr>
        <w:pStyle w:val="a5"/>
        <w:jc w:val="both"/>
      </w:pPr>
      <w:r w:rsidRPr="004E59BE">
        <w:t>Реченька.</w:t>
      </w:r>
      <w:r w:rsidRPr="004E59BE">
        <w:rPr>
          <w:i/>
        </w:rPr>
        <w:t xml:space="preserve"> Белорусская народная песня </w:t>
      </w:r>
      <w:r w:rsidRPr="004E59BE">
        <w:t>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 природе Белоруссии;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-Народная музыка Белоруссии представлена хороводными, плясовыми, шуточными песнями;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-Исторические события Белоруссии во время ВОВ;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-Музыкальные термины: ЦИМБАЛЫ, ЦИМБАЛИСТ.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-Различать лирическую, хороводную и плясовую песню;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-Подбирать словосочетания, близкие характеру музыки, объяснять свой выбор;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 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-Высказывать свое мнение  о содержании музыкального произведения, рассуждать;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-Закрепить 1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плавно, связно.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 xml:space="preserve">Урок 7. Музыкант из </w:t>
      </w:r>
      <w:proofErr w:type="spellStart"/>
      <w:r w:rsidRPr="004E59BE">
        <w:rPr>
          <w:b/>
        </w:rPr>
        <w:t>Желязовой</w:t>
      </w:r>
      <w:proofErr w:type="spellEnd"/>
      <w:r w:rsidRPr="004E59BE">
        <w:rPr>
          <w:b/>
        </w:rPr>
        <w:t xml:space="preserve"> Воли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Гений мировой музыкальной культуры </w:t>
      </w:r>
      <w:proofErr w:type="spellStart"/>
      <w:r w:rsidRPr="004E59BE">
        <w:rPr>
          <w:rFonts w:ascii="Times New Roman" w:hAnsi="Times New Roman"/>
          <w:sz w:val="24"/>
          <w:szCs w:val="24"/>
        </w:rPr>
        <w:t>Фридерик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Шопен. Фортепиано в творчестве Шопена. Знакомство с польским народным танцем краковяк.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Ф. Шопен.</w:t>
      </w:r>
      <w:r w:rsidRPr="004E59BE">
        <w:t xml:space="preserve"> Концерт № 1 для фортепиано с оркестром. </w:t>
      </w:r>
      <w:proofErr w:type="gramStart"/>
      <w:r w:rsidRPr="004E59BE">
        <w:rPr>
          <w:lang w:val="en-US"/>
        </w:rPr>
        <w:t>II</w:t>
      </w:r>
      <w:r w:rsidRPr="004E59BE">
        <w:t xml:space="preserve"> и </w:t>
      </w:r>
      <w:r w:rsidRPr="004E59BE">
        <w:rPr>
          <w:lang w:val="en-US"/>
        </w:rPr>
        <w:t>III</w:t>
      </w:r>
      <w:r w:rsidRPr="004E59BE">
        <w:t xml:space="preserve"> части.</w:t>
      </w:r>
      <w:proofErr w:type="gramEnd"/>
      <w:r w:rsidRPr="004E59BE">
        <w:t xml:space="preserve"> Фрагменты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О. Девочкина</w:t>
      </w:r>
      <w:r w:rsidRPr="004E59BE">
        <w:t xml:space="preserve">, </w:t>
      </w:r>
      <w:r w:rsidRPr="004E59BE">
        <w:rPr>
          <w:i/>
        </w:rPr>
        <w:t>стихи Г. Якуниной</w:t>
      </w:r>
      <w:r w:rsidRPr="004E59BE">
        <w:t>. Осень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В. Серебрякова, стихи В. Степанова</w:t>
      </w:r>
      <w:r w:rsidRPr="004E59BE">
        <w:t>. Осенней песенки слова (пение).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8. Блеск и мощь полонеза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 xml:space="preserve">Национальный польский танец полонез: его  происхождение, условия бытования и исполнения. Соотнесение и сравнение двух полонезов — «Прощание с родиной» М. </w:t>
      </w:r>
      <w:proofErr w:type="spellStart"/>
      <w:r w:rsidRPr="004E59BE">
        <w:rPr>
          <w:rFonts w:ascii="Times New Roman" w:hAnsi="Times New Roman"/>
          <w:sz w:val="24"/>
          <w:szCs w:val="24"/>
        </w:rPr>
        <w:t>Огиньского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и Полонеза из оперы М. Глинки «Жизнь за царя» на уровне жанра, характеров. Установление причин их сходства и отличий.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М. </w:t>
      </w:r>
      <w:proofErr w:type="spellStart"/>
      <w:r w:rsidRPr="004E59BE">
        <w:rPr>
          <w:i/>
        </w:rPr>
        <w:t>Огиньский</w:t>
      </w:r>
      <w:proofErr w:type="spellEnd"/>
      <w:r w:rsidRPr="004E59BE">
        <w:t>. Полонез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Глинка</w:t>
      </w:r>
      <w:r w:rsidRPr="004E59BE">
        <w:t>. Полонез. Из оперы «Жизнь за царя»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Г. Струве, стихи В. Викторова</w:t>
      </w:r>
      <w:r w:rsidRPr="004E59BE">
        <w:t>. Полонез дружбы (пение, музыкально-ритмические движения).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-Сюжет оперы М.Глинки «Жизнь за царя»;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-Исторические события, которым посвящен полонез </w:t>
      </w:r>
      <w:proofErr w:type="spellStart"/>
      <w:r w:rsidRPr="004E59BE">
        <w:rPr>
          <w:rFonts w:ascii="Times New Roman" w:hAnsi="Times New Roman"/>
          <w:sz w:val="24"/>
          <w:szCs w:val="24"/>
        </w:rPr>
        <w:t>Огиньского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-Музыкальный термин: ПОЛОНЕЗ;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-Ритмический рисунок полонеза.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-Сравнивать характеры полонезов, находить сходства и отличия, размышлять, обосновывать свой ответ.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-Высказывать свое мнение  о содержании музыкального произведения, рассуждать;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-Закрепить 1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 xml:space="preserve">-Петь всю песню в легком, подвижном темпе, особое </w:t>
      </w:r>
      <w:proofErr w:type="gramStart"/>
      <w:r w:rsidRPr="004E59BE">
        <w:rPr>
          <w:lang w:eastAsia="en-US"/>
        </w:rPr>
        <w:t>внимание</w:t>
      </w:r>
      <w:proofErr w:type="gramEnd"/>
      <w:r w:rsidRPr="004E59BE">
        <w:rPr>
          <w:lang w:eastAsia="en-US"/>
        </w:rPr>
        <w:t xml:space="preserve"> уделяя распевам.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9. Музыкальное путешествие в Италию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Италия — страна-хранительница величайших культурно-исторических ценностей (краткий художественно-исторический экскурс). Италия — родина оперы, родина бельканто. Чудо-город Венеция. Музыкальное посвящение М. Глинки — романс «Венецианская ночь». Знакомство с жанром баркаролы.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М. Глинка</w:t>
      </w:r>
      <w:r w:rsidRPr="004E59BE">
        <w:t>. Венецианская ночь (слушание).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Санта </w:t>
      </w:r>
      <w:proofErr w:type="spellStart"/>
      <w:r w:rsidRPr="004E59BE">
        <w:t>Лючия</w:t>
      </w:r>
      <w:proofErr w:type="spellEnd"/>
      <w:r w:rsidRPr="004E59BE">
        <w:t xml:space="preserve">. </w:t>
      </w:r>
      <w:r w:rsidRPr="004E59BE">
        <w:rPr>
          <w:i/>
        </w:rPr>
        <w:t>Итальянская народная песня</w:t>
      </w:r>
      <w:r w:rsidRPr="004E59BE">
        <w:t xml:space="preserve"> (пение).</w:t>
      </w:r>
    </w:p>
    <w:p w:rsidR="00DD37D5" w:rsidRPr="004E59BE" w:rsidRDefault="00DD37D5" w:rsidP="00DD37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-Италия – хранительница величайших исторических и художественных ценностей;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-Италия – родина великих гениев художественной мировой культуры;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-Венеция – город на воде;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-Музыкальные термины: БАРКАРОЛА;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-Особенности БАРКАРОЛЫ.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-Анализировать музыкальное произведение (что происходит с мелодией, какие звучат регистры, что наблюдается в динамике, можно ли назвать пьесу музыкальным пейзажем, какие картины природы можно «увидеть» в этом произведении, что изображает ритм в романсе).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песню в концертном исполнении, с динамическими оттенками, интонационно верно, с четкой дикцией.</w:t>
      </w:r>
    </w:p>
    <w:p w:rsidR="00DD37D5" w:rsidRPr="00DD37D5" w:rsidRDefault="00DD37D5" w:rsidP="00DD37D5">
      <w:pPr>
        <w:pStyle w:val="a5"/>
        <w:jc w:val="center"/>
        <w:rPr>
          <w:b/>
        </w:rPr>
      </w:pP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10. «Народный» композитор Италии Джузеппе Верди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Роль оперы в жизни итальянского народа. Значение музыки Дж. Верди в годы оккупации Италии австрийскими войсками. Важнейшие отличительные особенности произведений Верди — сила духа, стремление к свободе, призыв к борьбе.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Дж. Верди.</w:t>
      </w:r>
      <w:r w:rsidRPr="004E59BE">
        <w:t xml:space="preserve"> Марш. Из оперы «Аида»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В путь. </w:t>
      </w:r>
      <w:r w:rsidRPr="004E59BE">
        <w:rPr>
          <w:i/>
        </w:rPr>
        <w:t>Итальянская народная песня</w:t>
      </w:r>
      <w:r w:rsidRPr="004E59BE">
        <w:t xml:space="preserve">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-Традиции, темперамент, любовь к опере итальянцев;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-Сведения о биографии и творчестве композитора Д.Верди;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Термины: ГАЛЕРКА, МАЭСТРО, ОПЕРНЫЙ ТЕАТР «</w:t>
      </w:r>
      <w:proofErr w:type="gramStart"/>
      <w:r w:rsidRPr="004E59BE">
        <w:rPr>
          <w:rFonts w:ascii="Times New Roman" w:hAnsi="Times New Roman"/>
          <w:sz w:val="24"/>
          <w:szCs w:val="24"/>
        </w:rPr>
        <w:t>ЛА СКАЛА</w:t>
      </w:r>
      <w:proofErr w:type="gramEnd"/>
      <w:r w:rsidRPr="004E59BE">
        <w:rPr>
          <w:rFonts w:ascii="Times New Roman" w:hAnsi="Times New Roman"/>
          <w:sz w:val="24"/>
          <w:szCs w:val="24"/>
        </w:rPr>
        <w:t>».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(что происходит с мелодией, какие звучат регистры, что наблюдается в динамике, какие картины можно «увидеть» в этом произведении, какую огромную силу заключает в себе музыка Д.Верди).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-Разучить и петь 1 куплет 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11. Музыкальная Австрия. Венские музыкальные классики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Австрия — крупнейший музыкальный центр Европы. Композиторы — венские классики: Й. Гайдн, В. А. Моцарт, Л. Бетховен. Расцвет ряда жанров в их творчестве. Знакомство с жанром квартета. Соединение драматизма и лирики в произведениях В. А. Моцарта (на примере арии Царицы ночи из оперы «Волшебная флейта»).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Й. Гайдн</w:t>
      </w:r>
      <w:r w:rsidRPr="004E59BE">
        <w:t xml:space="preserve">. Квартет ре минор, соч.76 № 2. </w:t>
      </w:r>
      <w:proofErr w:type="gramStart"/>
      <w:r w:rsidRPr="004E59BE">
        <w:rPr>
          <w:lang w:val="en-US"/>
        </w:rPr>
        <w:t>IV</w:t>
      </w:r>
      <w:r w:rsidRPr="004E59BE">
        <w:t xml:space="preserve"> часть (слушание).</w:t>
      </w:r>
      <w:proofErr w:type="gramEnd"/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В.А. Моцарт</w:t>
      </w:r>
      <w:r w:rsidRPr="004E59BE">
        <w:t>. Ария Царицы ночи. Из оперы «Волшебная флейта»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Й. Гайдн, русский текст П. Синявского</w:t>
      </w:r>
      <w:r w:rsidRPr="004E59BE">
        <w:t>. Мы дружим с музыкой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-Значение Австрии для мировой музыкальной культуры;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-Имена выдающихся Венских классиков: Йозеф Гайдн, Вольфганг Амадей Моцарт, Людвиг </w:t>
      </w:r>
      <w:proofErr w:type="spellStart"/>
      <w:r w:rsidRPr="004E59BE">
        <w:rPr>
          <w:rFonts w:ascii="Times New Roman" w:hAnsi="Times New Roman"/>
          <w:sz w:val="24"/>
          <w:szCs w:val="24"/>
        </w:rPr>
        <w:t>ван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Бетховен;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-Расцвет жанров: опера, симфония, квартет, концерт, соната;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-Состав классического струнного квартета;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-Музыкальные термины: ВЕНСКИЕ КЛАССИКИ, КВАРТЕТ.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lastRenderedPageBreak/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 xml:space="preserve">-Анализировать музыкальное произведение (Что отличает звучание квартета </w:t>
      </w:r>
      <w:proofErr w:type="spellStart"/>
      <w:r w:rsidRPr="004E59BE">
        <w:rPr>
          <w:rFonts w:ascii="Times New Roman" w:hAnsi="Times New Roman"/>
          <w:sz w:val="24"/>
          <w:szCs w:val="24"/>
        </w:rPr>
        <w:t>Й.Гайдна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– единство, слаженность или их отсутствие?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Черты </w:t>
      </w:r>
      <w:proofErr w:type="spellStart"/>
      <w:r w:rsidRPr="004E59BE">
        <w:rPr>
          <w:rFonts w:ascii="Times New Roman" w:hAnsi="Times New Roman"/>
          <w:sz w:val="24"/>
          <w:szCs w:val="24"/>
        </w:rPr>
        <w:t>песенности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E59BE">
        <w:rPr>
          <w:rFonts w:ascii="Times New Roman" w:hAnsi="Times New Roman"/>
          <w:sz w:val="24"/>
          <w:szCs w:val="24"/>
        </w:rPr>
        <w:t>танцевальности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4E59BE">
        <w:rPr>
          <w:rFonts w:ascii="Times New Roman" w:hAnsi="Times New Roman"/>
          <w:sz w:val="24"/>
          <w:szCs w:val="24"/>
        </w:rPr>
        <w:t>маршевости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очевидны в музыке Й. Гайдна? Только ли драматический характер присущ арии Царицы ночи?);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-Размышлять, приводить доводы, отстаивать свою точку зрения.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песни,  петь  в спокойном, умиротворенном характере;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-Закрепление 1 куплета и пр.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12. Знаменитая Сороковая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Индивидуально-характерные стилевые особенности творчества композиторов — венских классиков. Лирические образы в музыке В. А. Моцарта. Роль мелодического начала в его сочинениях. Знакомство с жанром симфонии: композиционное строение, исполнительский коллектив (симфонический оркестр).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В.А. Моцарт</w:t>
      </w:r>
      <w:r w:rsidRPr="004E59BE">
        <w:t xml:space="preserve">. Симфония № 40. </w:t>
      </w:r>
      <w:proofErr w:type="gramStart"/>
      <w:r w:rsidRPr="004E59BE">
        <w:rPr>
          <w:lang w:val="en-US"/>
        </w:rPr>
        <w:t>I</w:t>
      </w:r>
      <w:r w:rsidRPr="004E59BE">
        <w:t xml:space="preserve"> часть.</w:t>
      </w:r>
      <w:proofErr w:type="gramEnd"/>
      <w:r w:rsidRPr="004E59BE">
        <w:t xml:space="preserve"> Экспозиция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В.А. Моцарт</w:t>
      </w:r>
      <w:r w:rsidRPr="004E59BE">
        <w:t>. Хор «Послушай, как звуки хрустально чисты. Из оперы «Волшебная флейта» (слушание, 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-Особенности творчества Венских классиков;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-Мелодичность произведений В.А.Моцарта;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-Музыкальные термины: СИМФОНИЯ;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-Из скольких частей состоит симфония (4 части).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Уметь:         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(В чем заключаются главные отличительные особенности произведений композиторов-классиков?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Какое средство музыкальной выразительности определяет сороковую симфонию?);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-Размышлять, соотносить эпиграфы с музыкой.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-Разучить и петь 2 куплета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13. Героические образы Л. Бетховена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Героико-драматический пафос музыки Л. Бетховена. Фортепиано — ведущий солирующий инструмент в эпоху венского классицизма.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Знакомство с жанром сонаты.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Л. Бетховен.</w:t>
      </w:r>
      <w:r w:rsidRPr="004E59BE">
        <w:t xml:space="preserve"> Соната № 8 «Патетическая» для фортепиано.  </w:t>
      </w:r>
      <w:proofErr w:type="gramStart"/>
      <w:r w:rsidRPr="004E59BE">
        <w:rPr>
          <w:lang w:val="en-US"/>
        </w:rPr>
        <w:t>I</w:t>
      </w:r>
      <w:r w:rsidRPr="004E59BE">
        <w:t xml:space="preserve"> часть.</w:t>
      </w:r>
      <w:proofErr w:type="gramEnd"/>
      <w:r w:rsidRPr="004E59BE">
        <w:t xml:space="preserve"> Экспозиция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Л. Бетховен, стихи Г. </w:t>
      </w:r>
      <w:proofErr w:type="spellStart"/>
      <w:r w:rsidRPr="004E59BE">
        <w:rPr>
          <w:i/>
        </w:rPr>
        <w:t>Пфеффель</w:t>
      </w:r>
      <w:proofErr w:type="spellEnd"/>
      <w:r w:rsidRPr="004E59BE">
        <w:rPr>
          <w:i/>
        </w:rPr>
        <w:t xml:space="preserve">. </w:t>
      </w:r>
      <w:r w:rsidRPr="004E59BE">
        <w:t>Свободный человек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-Биографические данные композитора, сведения о его творчестве;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-Героика – главный образ произведений композитора;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-Музыкальный термин: СОНАТА (определение термина).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-</w:t>
      </w:r>
      <w:r w:rsidRPr="004E59BE">
        <w:rPr>
          <w:rFonts w:ascii="Times New Roman" w:hAnsi="Times New Roman"/>
          <w:sz w:val="24"/>
          <w:szCs w:val="24"/>
        </w:rPr>
        <w:t>Внимательно слушать музыку;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(Соответствует звучание музыки названию «Патетическая»?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Ощутимы ли контрасты в произведении?  Для какой цели они применяются?);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-Размышлять, соотносить образные выражения, цитаты и эпиграфы с музыкой и личностями композиторов.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-</w:t>
      </w:r>
      <w:r w:rsidRPr="004E59BE">
        <w:rPr>
          <w:rFonts w:ascii="Times New Roman" w:hAnsi="Times New Roman"/>
          <w:sz w:val="24"/>
          <w:szCs w:val="24"/>
        </w:rPr>
        <w:t>Разучить 3 куплет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-Закрепить 1, 2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весело, радостно.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14. Песни и танцы Ф. Шуберта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Знакомство с песенными и танцевальными жанрами в творчестве Шуберта. Знакомство с простой двухчастной формой  в музыке. Особенности ее строения, </w:t>
      </w:r>
      <w:proofErr w:type="spellStart"/>
      <w:r w:rsidRPr="004E59BE">
        <w:rPr>
          <w:rFonts w:ascii="Times New Roman" w:hAnsi="Times New Roman"/>
          <w:sz w:val="24"/>
          <w:szCs w:val="24"/>
        </w:rPr>
        <w:t>неконтрастность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разделов.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Ф. Шуберт.</w:t>
      </w:r>
      <w:r w:rsidRPr="004E59BE">
        <w:t xml:space="preserve"> В путь. Из вокального цикла «Прекрасная мельничиха»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Ф. Шуберт.</w:t>
      </w:r>
      <w:r w:rsidRPr="004E59BE">
        <w:t xml:space="preserve"> Вальсы, соч. 9 № 1, 9 № 2 (слушание). 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Ф. Шуберт.</w:t>
      </w:r>
      <w:r w:rsidRPr="004E59BE">
        <w:t xml:space="preserve"> Музыкальный момент фа минор, соч. 94 № 3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Ф. Шуберт, стихи В. Скотта. </w:t>
      </w:r>
      <w:proofErr w:type="gramStart"/>
      <w:r w:rsidRPr="004E59BE">
        <w:rPr>
          <w:lang w:val="en-US"/>
        </w:rPr>
        <w:t>Ave</w:t>
      </w:r>
      <w:r w:rsidRPr="004E59BE">
        <w:t xml:space="preserve"> </w:t>
      </w:r>
      <w:r w:rsidRPr="004E59BE">
        <w:rPr>
          <w:lang w:val="en-US"/>
        </w:rPr>
        <w:t>Maria</w:t>
      </w:r>
      <w:r w:rsidRPr="004E59BE">
        <w:t xml:space="preserve"> (пение).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данные композитора, особенности творчества;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-Главные жанры творчества композитора – ПЕСНЯ и МИНИАТЮРА;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-Австрия – родина вальса;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-Музыкальные термины: ПЕСНЯ, МИНИАТЮРА, ВАЛЬС, ДВУХЧАСТНАЯ ФОРМА, МОМЕНТ.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(О чем рассказывает песня?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Какое настроение господствует в музыке? Чему подражает аккомпанемент?  Почему композитор назвал музыку – МОМЕНТОМ? Черты какого известного музыкального жанра явно ощутимы в музыке?);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-Размышлять о словесных выражениях известных людей. Соотносить их с реальностью.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  <w:rPr>
          <w:i/>
        </w:rPr>
      </w:pPr>
      <w:r w:rsidRPr="004E59BE">
        <w:rPr>
          <w:lang w:eastAsia="en-US"/>
        </w:rPr>
        <w:t>Разучить и петь 1-2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15. «Не речей – море ему имя»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Содержательные особенности композиторского творчества И. С. Баха. Роль и место органа в музыке Баха; органные импровизации. Знакомство с жанром токкаты.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И.С. Бах</w:t>
      </w:r>
      <w:r w:rsidRPr="004E59BE">
        <w:t>. Токката  ре минор. «Токката и фуга» для органа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И.С. Бах,</w:t>
      </w:r>
      <w:r w:rsidRPr="004E59BE">
        <w:t xml:space="preserve"> </w:t>
      </w:r>
      <w:r w:rsidRPr="004E59BE">
        <w:rPr>
          <w:i/>
        </w:rPr>
        <w:t xml:space="preserve">стихи Т. </w:t>
      </w:r>
      <w:proofErr w:type="spellStart"/>
      <w:r w:rsidRPr="004E59BE">
        <w:rPr>
          <w:i/>
        </w:rPr>
        <w:t>Комарницкой</w:t>
      </w:r>
      <w:proofErr w:type="spellEnd"/>
      <w:r w:rsidRPr="004E59BE">
        <w:t>. Осень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И.С. Бах, русский текст М. </w:t>
      </w:r>
      <w:proofErr w:type="spellStart"/>
      <w:r w:rsidRPr="004E59BE">
        <w:rPr>
          <w:i/>
        </w:rPr>
        <w:t>Ивенсен</w:t>
      </w:r>
      <w:proofErr w:type="spellEnd"/>
      <w:r w:rsidRPr="004E59BE">
        <w:t>. Зима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данные композитора, сведения о творчестве;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-Музыкальные термины: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ИМПРОВИЗАЦИЯ, ИМПРОВИЗИРОВАТЬ, ТОККАТА.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-Анализировать </w:t>
      </w:r>
      <w:proofErr w:type="gramStart"/>
      <w:r w:rsidRPr="004E59BE">
        <w:rPr>
          <w:rFonts w:ascii="Times New Roman" w:hAnsi="Times New Roman"/>
          <w:sz w:val="24"/>
          <w:szCs w:val="24"/>
        </w:rPr>
        <w:t>музыкальное</w:t>
      </w:r>
      <w:proofErr w:type="gramEnd"/>
      <w:r w:rsidRPr="004E59BE">
        <w:rPr>
          <w:rFonts w:ascii="Times New Roman" w:hAnsi="Times New Roman"/>
          <w:sz w:val="24"/>
          <w:szCs w:val="24"/>
        </w:rPr>
        <w:t>, сравнивать, оценивать, соотносить высказывания с музыкой и личностью композитора.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-</w:t>
      </w:r>
      <w:r w:rsidRPr="004E59BE">
        <w:rPr>
          <w:rFonts w:ascii="Times New Roman" w:hAnsi="Times New Roman"/>
          <w:sz w:val="24"/>
          <w:szCs w:val="24"/>
        </w:rPr>
        <w:t>Разучить и петь 3 куплет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-Закрепить 1-2 куплеты и припев;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умеренно, нежно.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16. Суровая красота Норвегии. Музыка Э. Грига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Темы и персонажи в произведениях искусства Норвегии. Содержательные особенности творчества Э. Грига.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Э. Григ.</w:t>
      </w:r>
      <w:r w:rsidRPr="004E59BE">
        <w:t xml:space="preserve"> Песня </w:t>
      </w:r>
      <w:proofErr w:type="spellStart"/>
      <w:r w:rsidRPr="004E59BE">
        <w:t>Сольвейг</w:t>
      </w:r>
      <w:proofErr w:type="spellEnd"/>
      <w:r w:rsidRPr="004E59BE">
        <w:t xml:space="preserve">. Танец </w:t>
      </w:r>
      <w:proofErr w:type="spellStart"/>
      <w:r w:rsidRPr="004E59BE">
        <w:t>Анитры</w:t>
      </w:r>
      <w:proofErr w:type="spellEnd"/>
      <w:r w:rsidRPr="004E59BE">
        <w:t xml:space="preserve">. В пещере горного короля. Из музыки к пьесе Г. Ибсена «Пер </w:t>
      </w:r>
      <w:proofErr w:type="spellStart"/>
      <w:r w:rsidRPr="004E59BE">
        <w:t>Гюнт</w:t>
      </w:r>
      <w:proofErr w:type="spellEnd"/>
      <w:r w:rsidRPr="004E59BE">
        <w:t>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Э. Григ, стихи А. Мунка.</w:t>
      </w:r>
      <w:r w:rsidRPr="004E59BE">
        <w:t xml:space="preserve"> Заход солнца (пение).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Волшебный смычок. </w:t>
      </w:r>
      <w:r w:rsidRPr="004E59BE">
        <w:rPr>
          <w:i/>
        </w:rPr>
        <w:t xml:space="preserve">Норвежская народная песня </w:t>
      </w:r>
      <w:r w:rsidRPr="004E59BE">
        <w:t>(пение).</w:t>
      </w:r>
    </w:p>
    <w:p w:rsidR="00DD37D5" w:rsidRPr="004E59BE" w:rsidRDefault="00DD37D5" w:rsidP="00DD37D5">
      <w:pPr>
        <w:pStyle w:val="a5"/>
        <w:jc w:val="both"/>
      </w:pPr>
      <w:r w:rsidRPr="004E59BE">
        <w:t>Камертон.</w:t>
      </w:r>
      <w:r w:rsidRPr="004E59BE">
        <w:rPr>
          <w:i/>
        </w:rPr>
        <w:t xml:space="preserve"> Норвежская народная песня,</w:t>
      </w:r>
      <w:r w:rsidRPr="004E59BE">
        <w:t xml:space="preserve"> обработка </w:t>
      </w:r>
      <w:r w:rsidRPr="004E59BE">
        <w:rPr>
          <w:i/>
        </w:rPr>
        <w:t xml:space="preserve">Г. Струве </w:t>
      </w:r>
      <w:r w:rsidRPr="004E59BE">
        <w:t>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-Особенности культуры Норвегии;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сведения о композиторе Э.Григе;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-Сюжет драмы «Пер </w:t>
      </w:r>
      <w:proofErr w:type="spellStart"/>
      <w:r w:rsidRPr="004E59BE">
        <w:rPr>
          <w:rFonts w:ascii="Times New Roman" w:hAnsi="Times New Roman"/>
          <w:sz w:val="24"/>
          <w:szCs w:val="24"/>
        </w:rPr>
        <w:t>Гюнт</w:t>
      </w:r>
      <w:proofErr w:type="spellEnd"/>
      <w:r w:rsidRPr="004E59BE">
        <w:rPr>
          <w:rFonts w:ascii="Times New Roman" w:hAnsi="Times New Roman"/>
          <w:sz w:val="24"/>
          <w:szCs w:val="24"/>
        </w:rPr>
        <w:t>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-Новые слова: ФЬОРД, ТРОЛЛИ, ПРЕДАНИЕ.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(О чем рассказывает пьеса «В пещере горного короля»?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Как осуществляется ее развитие: что происходит в динамике, как изменяется темп? С чем это связано? Каким предстает образ </w:t>
      </w:r>
      <w:proofErr w:type="spellStart"/>
      <w:r w:rsidRPr="004E59BE">
        <w:rPr>
          <w:rFonts w:ascii="Times New Roman" w:hAnsi="Times New Roman"/>
          <w:sz w:val="24"/>
          <w:szCs w:val="24"/>
        </w:rPr>
        <w:t>Сольвейг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в звуках музыки. </w:t>
      </w:r>
      <w:proofErr w:type="gramStart"/>
      <w:r w:rsidRPr="004E59BE">
        <w:rPr>
          <w:rFonts w:ascii="Times New Roman" w:hAnsi="Times New Roman"/>
          <w:sz w:val="24"/>
          <w:szCs w:val="24"/>
        </w:rPr>
        <w:t>По какому признаку мы определяем смену первой и второй части?)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lastRenderedPageBreak/>
        <w:t>-Разучить и петь песню воодушевленно, душевно, неторопливо.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17. «Так полюбил я древние дороги…»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59BE">
        <w:rPr>
          <w:rFonts w:ascii="Times New Roman" w:hAnsi="Times New Roman"/>
          <w:sz w:val="24"/>
          <w:szCs w:val="24"/>
        </w:rPr>
        <w:t>Полисемичность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слова дорога. Духовные и исторические события в «памяти» русских дорог. Отражение темы дороги в произведениях искусства.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П. Чайковский</w:t>
      </w:r>
      <w:r w:rsidRPr="004E59BE">
        <w:t xml:space="preserve">. Симфония № 1 «Зимние грёзы». </w:t>
      </w:r>
      <w:proofErr w:type="gramStart"/>
      <w:r w:rsidRPr="004E59BE">
        <w:rPr>
          <w:lang w:val="en-US"/>
        </w:rPr>
        <w:t>I</w:t>
      </w:r>
      <w:r w:rsidRPr="004E59BE">
        <w:t xml:space="preserve"> часть.</w:t>
      </w:r>
      <w:proofErr w:type="gramEnd"/>
      <w:r w:rsidRPr="004E59BE">
        <w:t xml:space="preserve"> Фрагмент (слушание).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А. </w:t>
      </w:r>
      <w:proofErr w:type="spellStart"/>
      <w:r w:rsidRPr="004E59BE">
        <w:t>Алябьев</w:t>
      </w:r>
      <w:proofErr w:type="spellEnd"/>
      <w:r w:rsidRPr="004E59BE">
        <w:t>, стихи А. Пушкина. Зимняя дорога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-Духовные и исторические события </w:t>
      </w:r>
      <w:proofErr w:type="gramStart"/>
      <w:r w:rsidRPr="004E59BE">
        <w:rPr>
          <w:rFonts w:ascii="Times New Roman" w:hAnsi="Times New Roman"/>
          <w:sz w:val="24"/>
          <w:szCs w:val="24"/>
        </w:rPr>
        <w:t>о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известных дорогах России: Ямской тракт, </w:t>
      </w:r>
      <w:proofErr w:type="spellStart"/>
      <w:r w:rsidRPr="004E59BE">
        <w:rPr>
          <w:rFonts w:ascii="Times New Roman" w:hAnsi="Times New Roman"/>
          <w:sz w:val="24"/>
          <w:szCs w:val="24"/>
        </w:rPr>
        <w:t>Владимирка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-Тема дороги отражена во многих произведениях искусства (художественного, музыкального и поэтического).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картины и поэтический текст;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(Что воспроизводят звуки аккомпанемента в симфонии?);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-Соотносить поэтический текст с картинами и музыкой.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 xml:space="preserve">Разучить и петь 1-й  куплет </w:t>
      </w:r>
      <w:proofErr w:type="gramStart"/>
      <w:r w:rsidRPr="004E59BE">
        <w:rPr>
          <w:lang w:eastAsia="en-US"/>
        </w:rPr>
        <w:t>песни</w:t>
      </w:r>
      <w:proofErr w:type="gramEnd"/>
      <w:r w:rsidRPr="004E59BE">
        <w:rPr>
          <w:lang w:eastAsia="en-US"/>
        </w:rPr>
        <w:t xml:space="preserve"> исполняя умеренно, спокойно, плавно.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18. Ноктюрны Ф. Шопена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Знакомство с жанром ноктюрна: значение слова ноктюрн, особенности содержания, воплощение содержания в средствах музыкальной выразительности. Жанр ноктюрна в творчестве Ф. Шопена.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Ф. Шопен.</w:t>
      </w:r>
      <w:r w:rsidRPr="004E59BE">
        <w:t xml:space="preserve"> Ноктюрн ре-бемоль мажор, соч. 27 № 2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Ф. Шопен, стихи С. </w:t>
      </w:r>
      <w:proofErr w:type="spellStart"/>
      <w:r w:rsidRPr="004E59BE">
        <w:rPr>
          <w:i/>
        </w:rPr>
        <w:t>Витлицкого</w:t>
      </w:r>
      <w:proofErr w:type="spellEnd"/>
      <w:r w:rsidRPr="004E59BE">
        <w:rPr>
          <w:i/>
        </w:rPr>
        <w:t xml:space="preserve">. </w:t>
      </w:r>
      <w:r w:rsidRPr="004E59BE">
        <w:t>Весна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-Понятие НОКТЮРН;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-Величайший мастер ноктюрна – </w:t>
      </w:r>
      <w:proofErr w:type="spellStart"/>
      <w:r w:rsidRPr="004E59BE">
        <w:rPr>
          <w:rFonts w:ascii="Times New Roman" w:hAnsi="Times New Roman"/>
          <w:sz w:val="24"/>
          <w:szCs w:val="24"/>
        </w:rPr>
        <w:t>Фридерик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Шопен;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сведения из жизни композитора Ф. Шопена.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(Какое музыкальное средство является главным выразителем лирического настроения ноктюрна?);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-Охарактеризовать звучание музыки, применяя пометки композитора в нотах;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-Соотносить поэтический текст с музыкой.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-Разучить и петь 2-й  куплет </w:t>
      </w:r>
      <w:proofErr w:type="gramStart"/>
      <w:r w:rsidRPr="004E59BE">
        <w:rPr>
          <w:rFonts w:ascii="Times New Roman" w:hAnsi="Times New Roman"/>
          <w:sz w:val="24"/>
          <w:szCs w:val="24"/>
        </w:rPr>
        <w:t>песни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исполняя умеренно, спокойно, плавно.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-Закрепление 1-го куплета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lastRenderedPageBreak/>
        <w:t>Урок 19. Музыка Шопена – Это пушки, прикрытые цветами»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«Революционный этюд» Ф. Шопена как пламенный отклик на события национально-освободительного восстания в Польше </w:t>
      </w:r>
      <w:smartTag w:uri="urn:schemas-microsoft-com:office:smarttags" w:element="metricconverter">
        <w:smartTagPr>
          <w:attr w:name="ProductID" w:val="1830 г"/>
        </w:smartTagPr>
        <w:r w:rsidRPr="004E59BE">
          <w:rPr>
            <w:rFonts w:ascii="Times New Roman" w:hAnsi="Times New Roman"/>
            <w:sz w:val="24"/>
            <w:szCs w:val="24"/>
          </w:rPr>
          <w:t>1830 г</w:t>
        </w:r>
      </w:smartTag>
      <w:r w:rsidRPr="004E59BE">
        <w:rPr>
          <w:rFonts w:ascii="Times New Roman" w:hAnsi="Times New Roman"/>
          <w:sz w:val="24"/>
          <w:szCs w:val="24"/>
        </w:rPr>
        <w:t>. Сравнение двух произведений Шопена — ноктюрна ре-бемоль мажор и «Революционного этюда» — с точки зрения воплощения контрастных музыкальных образов.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Ф. Шопен. </w:t>
      </w:r>
      <w:r w:rsidRPr="004E59BE">
        <w:t xml:space="preserve">Этюд </w:t>
      </w:r>
      <w:proofErr w:type="gramStart"/>
      <w:r w:rsidRPr="004E59BE">
        <w:t>до</w:t>
      </w:r>
      <w:proofErr w:type="gramEnd"/>
      <w:r w:rsidRPr="004E59BE">
        <w:t xml:space="preserve"> минор «Революционный», соч. 10 № 12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Б. </w:t>
      </w:r>
      <w:proofErr w:type="spellStart"/>
      <w:r w:rsidRPr="004E59BE">
        <w:rPr>
          <w:i/>
        </w:rPr>
        <w:t>Броневицкий</w:t>
      </w:r>
      <w:proofErr w:type="spellEnd"/>
      <w:r w:rsidRPr="004E59BE">
        <w:rPr>
          <w:i/>
        </w:rPr>
        <w:t>, стихи В. Беккера.</w:t>
      </w:r>
      <w:r w:rsidRPr="004E59BE">
        <w:t xml:space="preserve"> Сердце Шопена (слушание, 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Знать: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-Исторические события 1830 года в Варшаве;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-Биографические сведения из жизни композитора Ф.Шопена;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-Музыкальный термин: ЭТЮД.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(Какие средства выразительности придают музыке драматический характер?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-Доказать правильность слов Р.Шумана, используя слова для справок;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-Соотносить свои впечатления с поэтическим образом.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-Разучить и петь 3-й  куплет </w:t>
      </w:r>
      <w:proofErr w:type="gramStart"/>
      <w:r w:rsidRPr="004E59BE">
        <w:rPr>
          <w:rFonts w:ascii="Times New Roman" w:hAnsi="Times New Roman"/>
          <w:sz w:val="24"/>
          <w:szCs w:val="24"/>
        </w:rPr>
        <w:t>песни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исполняя умеренно, спокойно, плавно.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-Закрепление 1-го и 2 -го куплета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20. Арлекин и Пьеро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Народный танец-шествие карнавал. Карнавал в Италии: его характер, атрибутика, персонажи. Тема карнавала в одноименном  фортепианном произведении Р. Шумана (на примере пьес «Арлекин» и «Пьеро»). Психология образа в романсе К. Дебюсси «Пьеро».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Р. Шуман</w:t>
      </w:r>
      <w:r w:rsidRPr="004E59BE">
        <w:t>. Арлекин. Пьеро. Из фортепианного цикла «Карнавал»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К. Дебюсси, стихи Т. </w:t>
      </w:r>
      <w:proofErr w:type="spellStart"/>
      <w:r w:rsidRPr="004E59BE">
        <w:rPr>
          <w:i/>
        </w:rPr>
        <w:t>Банвиля</w:t>
      </w:r>
      <w:proofErr w:type="spellEnd"/>
      <w:r w:rsidRPr="004E59BE">
        <w:rPr>
          <w:i/>
        </w:rPr>
        <w:t>.</w:t>
      </w:r>
      <w:r w:rsidRPr="004E59BE">
        <w:t xml:space="preserve"> Пьеро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Н. Савичева, стихи В. </w:t>
      </w:r>
      <w:proofErr w:type="spellStart"/>
      <w:r w:rsidRPr="004E59BE">
        <w:rPr>
          <w:i/>
        </w:rPr>
        <w:t>Куксова</w:t>
      </w:r>
      <w:proofErr w:type="spellEnd"/>
      <w:r w:rsidRPr="004E59BE">
        <w:rPr>
          <w:i/>
        </w:rPr>
        <w:t>.</w:t>
      </w:r>
      <w:r w:rsidRPr="004E59BE">
        <w:t xml:space="preserve"> Песня о цирке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КАРНАВАЛ;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-Традиции, участники и персонажи карнавала;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-«Карнавальная» тема в творчестве немецкого композитора Роберта Шумана.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(Можно ли считать пьесы «Арлекин» и «Пьеро» музыкальными портретами?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Какими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показаны персонажи? Что отличает их  характеры, походку, движения? Только ли потешным комедиантом предстает главный герой в пьесе К. Дебюсси «Пьеро»? В чем причина несчастья Пьеро? Случайно ли присутствие ночного пейзажа в пьесе? </w:t>
      </w:r>
      <w:proofErr w:type="gramStart"/>
      <w:r w:rsidRPr="004E59BE">
        <w:rPr>
          <w:rFonts w:ascii="Times New Roman" w:hAnsi="Times New Roman"/>
          <w:sz w:val="24"/>
          <w:szCs w:val="24"/>
        </w:rPr>
        <w:t>Усиливает он состояние грусти Пьеро?).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lastRenderedPageBreak/>
        <w:t>-Разучить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21. В подводном царстве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Воплощение сказочных (фантастических) образов подводного царства в музыке. Сравнение музыкальных образов — Н. Римский-Корсаков «Шествие чуд морских» и Р. Щедрин «Золотые рыбки» — с точки зрения воплощения в них процесса и результата музыкального развития.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Н.А. Римский-Корсаков.</w:t>
      </w:r>
      <w:r w:rsidRPr="004E59BE">
        <w:t xml:space="preserve"> Шествие чуд морских. Из оперы «Садко»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Р. Щедрин.</w:t>
      </w:r>
      <w:r w:rsidRPr="004E59BE">
        <w:t xml:space="preserve"> Золотые рыбки. Из балета «Конёк-горбунок»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Г. </w:t>
      </w:r>
      <w:proofErr w:type="spellStart"/>
      <w:r w:rsidRPr="004E59BE">
        <w:rPr>
          <w:i/>
        </w:rPr>
        <w:t>Фиртич</w:t>
      </w:r>
      <w:proofErr w:type="spellEnd"/>
      <w:r w:rsidRPr="004E59BE">
        <w:rPr>
          <w:i/>
        </w:rPr>
        <w:t xml:space="preserve">, стихи Е. </w:t>
      </w:r>
      <w:proofErr w:type="spellStart"/>
      <w:r w:rsidRPr="004E59BE">
        <w:rPr>
          <w:i/>
        </w:rPr>
        <w:t>Черновецкого</w:t>
      </w:r>
      <w:proofErr w:type="spellEnd"/>
      <w:r w:rsidRPr="004E59BE">
        <w:t>. Песня о названиях кораблей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-Сюжет оперы-былины «Садко» </w:t>
      </w:r>
      <w:proofErr w:type="spellStart"/>
      <w:r w:rsidRPr="004E59BE">
        <w:rPr>
          <w:rFonts w:ascii="Times New Roman" w:hAnsi="Times New Roman"/>
          <w:sz w:val="24"/>
          <w:szCs w:val="24"/>
        </w:rPr>
        <w:t>Н.А.Римского</w:t>
      </w:r>
      <w:proofErr w:type="spellEnd"/>
      <w:r w:rsidRPr="004E59BE">
        <w:rPr>
          <w:rFonts w:ascii="Times New Roman" w:hAnsi="Times New Roman"/>
          <w:sz w:val="24"/>
          <w:szCs w:val="24"/>
        </w:rPr>
        <w:t>-Корсакова.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-Сравнивать музыкальные образы, подбирать подходящие образу слова и характеристики;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(Каким предстает образ океана-моря синего?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Что присуще музыке «Шествия» - выдержанность одного состояния или изменчивость состояний? </w:t>
      </w:r>
      <w:proofErr w:type="gramStart"/>
      <w:r w:rsidRPr="004E59BE">
        <w:rPr>
          <w:rFonts w:ascii="Times New Roman" w:hAnsi="Times New Roman"/>
          <w:sz w:val="24"/>
          <w:szCs w:val="24"/>
        </w:rPr>
        <w:t>Какие картины возникают в воображении при прослушивании фрагмента «Золотые рыбки»?).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-Повторить и закрепить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22. Цвет и звук: «музыка витража»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Витражи в области изобразительных искусств и в музыке. Эффекты «музыкального витража» в музыке О. </w:t>
      </w:r>
      <w:proofErr w:type="spellStart"/>
      <w:r w:rsidRPr="004E59BE">
        <w:rPr>
          <w:rFonts w:ascii="Times New Roman" w:hAnsi="Times New Roman"/>
          <w:sz w:val="24"/>
          <w:szCs w:val="24"/>
        </w:rPr>
        <w:t>Мессиана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. Игра красок в музыке органного цикла </w:t>
      </w:r>
      <w:proofErr w:type="spellStart"/>
      <w:r w:rsidRPr="004E59BE">
        <w:rPr>
          <w:rFonts w:ascii="Times New Roman" w:hAnsi="Times New Roman"/>
          <w:sz w:val="24"/>
          <w:szCs w:val="24"/>
        </w:rPr>
        <w:t>Мессиана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«Рождество Господне».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О. </w:t>
      </w:r>
      <w:proofErr w:type="spellStart"/>
      <w:r w:rsidRPr="004E59BE">
        <w:rPr>
          <w:i/>
        </w:rPr>
        <w:t>Мессиан</w:t>
      </w:r>
      <w:proofErr w:type="spellEnd"/>
      <w:r w:rsidRPr="004E59BE">
        <w:t>. Пастухи (№ 2). Из органного цикла «Рождество Господне»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Г. Фрид, стихи А. Бродского.</w:t>
      </w:r>
      <w:r w:rsidRPr="004E59BE">
        <w:t xml:space="preserve"> Ветер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-Об искусстве витража;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ВИТРАЖ;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-Присущий музыке «эффект витража» французского композитора Оливье </w:t>
      </w:r>
      <w:proofErr w:type="spellStart"/>
      <w:r w:rsidRPr="004E59BE">
        <w:rPr>
          <w:rFonts w:ascii="Times New Roman" w:hAnsi="Times New Roman"/>
          <w:sz w:val="24"/>
          <w:szCs w:val="24"/>
        </w:rPr>
        <w:t>Мессиана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(Каков характер музыки?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Ощущается ли присутствие изобразительности в музыкальном звучании?).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3 куплет песни</w:t>
      </w:r>
      <w:proofErr w:type="gramStart"/>
      <w:r w:rsidRPr="004E59BE">
        <w:rPr>
          <w:rFonts w:ascii="Times New Roman" w:hAnsi="Times New Roman"/>
          <w:sz w:val="24"/>
          <w:szCs w:val="24"/>
        </w:rPr>
        <w:t>,;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-Повторить и закрепить 1-2 куплеты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-Исполнять песню весело, задорно, душевно.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23. Вознесение к звездам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Тема Востока в творчестве О. </w:t>
      </w:r>
      <w:proofErr w:type="spellStart"/>
      <w:r w:rsidRPr="004E59BE">
        <w:rPr>
          <w:rFonts w:ascii="Times New Roman" w:hAnsi="Times New Roman"/>
          <w:sz w:val="24"/>
          <w:szCs w:val="24"/>
        </w:rPr>
        <w:t>Мессиана</w:t>
      </w:r>
      <w:proofErr w:type="spellEnd"/>
      <w:r w:rsidRPr="004E59BE">
        <w:rPr>
          <w:rFonts w:ascii="Times New Roman" w:hAnsi="Times New Roman"/>
          <w:sz w:val="24"/>
          <w:szCs w:val="24"/>
        </w:rPr>
        <w:t>: «</w:t>
      </w:r>
      <w:proofErr w:type="spellStart"/>
      <w:r w:rsidRPr="004E59BE">
        <w:rPr>
          <w:rFonts w:ascii="Times New Roman" w:hAnsi="Times New Roman"/>
          <w:sz w:val="24"/>
          <w:szCs w:val="24"/>
        </w:rPr>
        <w:t>Турангалила</w:t>
      </w:r>
      <w:proofErr w:type="spellEnd"/>
      <w:r w:rsidRPr="004E59BE">
        <w:rPr>
          <w:rFonts w:ascii="Times New Roman" w:hAnsi="Times New Roman"/>
          <w:sz w:val="24"/>
          <w:szCs w:val="24"/>
        </w:rPr>
        <w:t>-симфония». Смысловые грани названия произведения, особенности композиции, оригинальность инструментовки. Грандиозность музыкального действия в кульминационной части симфонии «Ликование звезд».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О. </w:t>
      </w:r>
      <w:proofErr w:type="spellStart"/>
      <w:r w:rsidRPr="004E59BE">
        <w:rPr>
          <w:i/>
        </w:rPr>
        <w:t>Мессиан</w:t>
      </w:r>
      <w:proofErr w:type="spellEnd"/>
      <w:r w:rsidRPr="004E59BE">
        <w:rPr>
          <w:i/>
        </w:rPr>
        <w:t xml:space="preserve">. </w:t>
      </w:r>
      <w:r w:rsidRPr="004E59BE">
        <w:t xml:space="preserve">Ликование звёзд. </w:t>
      </w:r>
      <w:proofErr w:type="gramStart"/>
      <w:r w:rsidRPr="004E59BE">
        <w:rPr>
          <w:lang w:val="en-US"/>
        </w:rPr>
        <w:t>V</w:t>
      </w:r>
      <w:r w:rsidRPr="004E59BE">
        <w:t xml:space="preserve"> часть.</w:t>
      </w:r>
      <w:proofErr w:type="gramEnd"/>
      <w:r w:rsidRPr="004E59BE">
        <w:t xml:space="preserve"> Из «</w:t>
      </w:r>
      <w:proofErr w:type="spellStart"/>
      <w:r w:rsidRPr="004E59BE">
        <w:t>Турангагилы</w:t>
      </w:r>
      <w:proofErr w:type="spellEnd"/>
      <w:r w:rsidRPr="004E59BE">
        <w:t>-симфонии»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В. </w:t>
      </w:r>
      <w:proofErr w:type="spellStart"/>
      <w:r w:rsidRPr="004E59BE">
        <w:rPr>
          <w:i/>
        </w:rPr>
        <w:t>Шаинский</w:t>
      </w:r>
      <w:proofErr w:type="spellEnd"/>
      <w:r w:rsidRPr="004E59BE">
        <w:rPr>
          <w:i/>
        </w:rPr>
        <w:t>, стихи С. Козлова.</w:t>
      </w:r>
      <w:r w:rsidRPr="004E59BE">
        <w:t xml:space="preserve"> Облака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-Тема Востока в творчестве </w:t>
      </w:r>
      <w:proofErr w:type="spellStart"/>
      <w:r w:rsidRPr="004E59BE">
        <w:rPr>
          <w:rFonts w:ascii="Times New Roman" w:hAnsi="Times New Roman"/>
          <w:sz w:val="24"/>
          <w:szCs w:val="24"/>
        </w:rPr>
        <w:t>О.Мессиана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-Значение слов: ТРАКТАТ, МИРИАДЫ;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-Какие смыслы заключает в себе древнеиндийское слово </w:t>
      </w:r>
      <w:proofErr w:type="spellStart"/>
      <w:r w:rsidRPr="004E59BE">
        <w:rPr>
          <w:rFonts w:ascii="Times New Roman" w:hAnsi="Times New Roman"/>
          <w:sz w:val="24"/>
          <w:szCs w:val="24"/>
        </w:rPr>
        <w:t>Турангалила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-Сюжетный замысел композитора при создании симфонии;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-Электронный музыкальный инструмент ВОЛНЫ МАРТЕНО.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(За счет каких средств музыкальной выразительности достигается эффект грандиозности звучания?);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-Соотносить музыкальные образы с приведенными словами для справок;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-Озвучивать ритмический рисунок индийских ритмов.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-Записать в тетради свои мысли о прослушанной музыке, о том, что больше всего в ней понравилось и запомнилось. Рассказ о музыке можно представить в виде рисунка;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-Разучить 1 куплет песни.</w:t>
      </w:r>
    </w:p>
    <w:p w:rsidR="00DD37D5" w:rsidRPr="004E59BE" w:rsidRDefault="00DD37D5" w:rsidP="00DD37D5">
      <w:pPr>
        <w:pStyle w:val="a5"/>
        <w:jc w:val="center"/>
        <w:rPr>
          <w:b/>
        </w:rPr>
      </w:pPr>
      <w:r w:rsidRPr="004E59BE">
        <w:rPr>
          <w:b/>
        </w:rPr>
        <w:t>Урок 24-25. Симфонический оркестр</w:t>
      </w:r>
      <w:r>
        <w:rPr>
          <w:b/>
        </w:rPr>
        <w:t xml:space="preserve"> (2</w:t>
      </w:r>
      <w:r w:rsidRPr="004E59BE">
        <w:rPr>
          <w:b/>
        </w:rPr>
        <w:t>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Группы музыкальных инструментов, входящих в состав симфонического оркестра.  Родство инструментов внутри каждой группы. Тембровые особенности (возможности) звучания инструментов симфонического оркестра.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Б. Бриттен.</w:t>
      </w:r>
      <w:r w:rsidRPr="004E59BE">
        <w:t xml:space="preserve"> Вариации и фуга на тему </w:t>
      </w:r>
      <w:proofErr w:type="spellStart"/>
      <w:r w:rsidRPr="004E59BE">
        <w:t>Пёрселла</w:t>
      </w:r>
      <w:proofErr w:type="spellEnd"/>
      <w:r w:rsidRPr="004E59BE">
        <w:t xml:space="preserve"> (Путеводитель по оркестру для молодёжи)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А. Сальери.</w:t>
      </w:r>
      <w:r w:rsidRPr="004E59BE">
        <w:t xml:space="preserve"> Втроём как один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Е. Адлер, стихи В. </w:t>
      </w:r>
      <w:proofErr w:type="spellStart"/>
      <w:r w:rsidRPr="004E59BE">
        <w:rPr>
          <w:i/>
        </w:rPr>
        <w:t>Семернина</w:t>
      </w:r>
      <w:proofErr w:type="spellEnd"/>
      <w:r w:rsidRPr="004E59BE">
        <w:rPr>
          <w:i/>
        </w:rPr>
        <w:t>.</w:t>
      </w:r>
      <w:r w:rsidRPr="004E59BE">
        <w:t xml:space="preserve"> Наш оркестр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 Инструментальные группы, которые входят в состав симфонического оркестра;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-Почему можно назвать инструменты внутри каждой группы родственными;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ПАРТИТУРА;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-В каких музыкальных жанрах важна роль симфонического оркестра.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(Какие группы инструментов больше схожи по тембру, какие отличаются?).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-Повторить и закрепить 1 куплет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песню мягко, нежно, плавно.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26. Поэма огня «Прометей»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Претворение мифа о Прометее в поэме огня  А. Скрябина «Прометей». Прометеев аккорд.  Введение световой строки в партитуру поэмы. Воплощение «громадного лучезарного подъема» средствами симфонического оркестра и хора.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А. Скрябин.</w:t>
      </w:r>
      <w:r w:rsidRPr="004E59BE">
        <w:t xml:space="preserve"> Прометей. Кода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Г. Струве, стихи В. Орлова.</w:t>
      </w:r>
      <w:r w:rsidRPr="004E59BE">
        <w:t xml:space="preserve"> Учитесь держаться в седле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-Характеристику  образа мифологического героя Прометея;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-Миф о Прометее;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-Значение названия ПРОМЕТЕЕВ АККОРД;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-Значение СВЕТОВОЙ СТРОКИ в музыке.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-Отвечать на вопросы учителя, включаться в поисковую деятельность;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-Анализировать музыкальное произведение (Какие группы симфонического оркестра усиливают главную кульминацию произведения?).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27. «Жизненные правила для музыкантов» Р. Шумана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Продолжение начатого в 3 классе знакомства с важнейшими правилами, адресованными  Р. Шуманом юным музыкантам.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t>Повторение песенного материала по выбору учителя (учащихся).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ЭНТУЗИАЗМ;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-Почему композитор назвал свои правила ЖИЗНЕННЫМИ.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-Обсуждать правила в ходе коллективной беседы, дискутировать, отстаивать свою точку зрения.</w:t>
      </w:r>
      <w:r w:rsidRPr="004E59BE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-Разучить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 xml:space="preserve">Урок 28. </w:t>
      </w:r>
      <w:proofErr w:type="gramStart"/>
      <w:r w:rsidRPr="004E59BE">
        <w:rPr>
          <w:b/>
        </w:rPr>
        <w:t>Джазовой</w:t>
      </w:r>
      <w:proofErr w:type="gramEnd"/>
      <w:r w:rsidRPr="004E59BE">
        <w:rPr>
          <w:b/>
        </w:rPr>
        <w:t xml:space="preserve"> оркестр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Рождение джаза в Америке. Ритм как первооснова джазовой музыки. Группа солирующих инструментов и ритмическая группа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 xml:space="preserve">Джаз-банда. Претворение джазовых ритмов, интонаций, тембров в опере Дж. Гершвина «Порги и </w:t>
      </w:r>
      <w:proofErr w:type="spellStart"/>
      <w:r w:rsidRPr="004E59BE">
        <w:rPr>
          <w:rFonts w:ascii="Times New Roman" w:hAnsi="Times New Roman"/>
          <w:sz w:val="24"/>
          <w:szCs w:val="24"/>
        </w:rPr>
        <w:t>Бесс</w:t>
      </w:r>
      <w:proofErr w:type="spellEnd"/>
      <w:r w:rsidRPr="004E59BE">
        <w:rPr>
          <w:rFonts w:ascii="Times New Roman" w:hAnsi="Times New Roman"/>
          <w:sz w:val="24"/>
          <w:szCs w:val="24"/>
        </w:rPr>
        <w:t>».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Дж. Гершвин</w:t>
      </w:r>
      <w:r w:rsidRPr="004E59BE">
        <w:t xml:space="preserve">. Песня Порги. Из оперы «Порги и </w:t>
      </w:r>
      <w:proofErr w:type="spellStart"/>
      <w:r w:rsidRPr="004E59BE">
        <w:t>Бесс</w:t>
      </w:r>
      <w:proofErr w:type="spellEnd"/>
      <w:r w:rsidRPr="004E59BE">
        <w:t>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Я. </w:t>
      </w:r>
      <w:proofErr w:type="spellStart"/>
      <w:r w:rsidRPr="004E59BE">
        <w:rPr>
          <w:i/>
        </w:rPr>
        <w:t>Дубравин</w:t>
      </w:r>
      <w:proofErr w:type="spellEnd"/>
      <w:r w:rsidRPr="004E59BE">
        <w:rPr>
          <w:i/>
        </w:rPr>
        <w:t>, стихи В. Суслова.</w:t>
      </w:r>
      <w:r w:rsidRPr="004E59BE">
        <w:t xml:space="preserve"> Джаз (пение, игра на детских музыкальных инструментах).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Р. Бойко, стихи В. Викторова</w:t>
      </w:r>
      <w:r w:rsidRPr="004E59BE">
        <w:t>. Дело было в Каролине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ДЖАЗ, ОРКЕСТР ДЖАЗОВОЙ МУЗЫКИ;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-Где зародилось искусство джаза;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-Какие инструменты входят в состав джазовой музыки;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-Сюжет оперы «Порги и </w:t>
      </w:r>
      <w:proofErr w:type="spellStart"/>
      <w:r w:rsidRPr="004E59BE">
        <w:rPr>
          <w:rFonts w:ascii="Times New Roman" w:hAnsi="Times New Roman"/>
          <w:sz w:val="24"/>
          <w:szCs w:val="24"/>
        </w:rPr>
        <w:t>Бесс</w:t>
      </w:r>
      <w:proofErr w:type="spellEnd"/>
      <w:r w:rsidRPr="004E59BE">
        <w:rPr>
          <w:rFonts w:ascii="Times New Roman" w:hAnsi="Times New Roman"/>
          <w:sz w:val="24"/>
          <w:szCs w:val="24"/>
        </w:rPr>
        <w:t>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-Музыкальный инструмент БАНДЖО.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(Группа каких «звенящих» инструментов выделяется в звучании оркестра?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Обратить внимание на звучание БОНДЖО, образующее ритмический аккомпанемент песне).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-</w:t>
      </w:r>
      <w:r w:rsidRPr="004E59BE">
        <w:rPr>
          <w:rFonts w:ascii="Times New Roman" w:hAnsi="Times New Roman"/>
          <w:sz w:val="24"/>
          <w:szCs w:val="24"/>
        </w:rPr>
        <w:t>Разучить 2 куплет и припев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-Повторение и закрепление 1 куплета и припева песни;</w:t>
      </w:r>
    </w:p>
    <w:p w:rsidR="00DD37D5" w:rsidRPr="004E59BE" w:rsidRDefault="00DD37D5" w:rsidP="00DD37D5">
      <w:pPr>
        <w:pStyle w:val="a5"/>
        <w:jc w:val="both"/>
      </w:pPr>
      <w:r w:rsidRPr="004E59BE">
        <w:rPr>
          <w:lang w:eastAsia="en-US"/>
        </w:rPr>
        <w:t>-Петь песню в характере музыки (закрепление).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29. Что такое мюзикл?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Знакомство с жанром мюзикл: специфика содержания, особенности композиционного строения.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Р. </w:t>
      </w:r>
      <w:proofErr w:type="spellStart"/>
      <w:r w:rsidRPr="004E59BE">
        <w:rPr>
          <w:i/>
        </w:rPr>
        <w:t>Роджерс</w:t>
      </w:r>
      <w:proofErr w:type="spellEnd"/>
      <w:r w:rsidRPr="004E59BE">
        <w:rPr>
          <w:i/>
        </w:rPr>
        <w:t xml:space="preserve">, русский текст М. </w:t>
      </w:r>
      <w:proofErr w:type="spellStart"/>
      <w:r w:rsidRPr="004E59BE">
        <w:rPr>
          <w:i/>
        </w:rPr>
        <w:t>Цейтлиной</w:t>
      </w:r>
      <w:proofErr w:type="spellEnd"/>
      <w:r w:rsidRPr="004E59BE">
        <w:rPr>
          <w:i/>
        </w:rPr>
        <w:t>.</w:t>
      </w:r>
      <w:r w:rsidRPr="004E59BE">
        <w:t xml:space="preserve"> Музыкальные фрагменты из кинофильма «Звуки музыки»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В. Семенов.</w:t>
      </w:r>
      <w:r w:rsidRPr="004E59BE">
        <w:t xml:space="preserve"> Когда я стану миллионером. Из мюзикла «Том </w:t>
      </w:r>
      <w:proofErr w:type="spellStart"/>
      <w:r w:rsidRPr="004E59BE">
        <w:t>Сойер</w:t>
      </w:r>
      <w:proofErr w:type="spellEnd"/>
      <w:r w:rsidRPr="004E59BE">
        <w:t xml:space="preserve"> и другие»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-Сюжет мюзикла </w:t>
      </w:r>
      <w:proofErr w:type="spellStart"/>
      <w:r w:rsidRPr="004E59BE">
        <w:rPr>
          <w:rFonts w:ascii="Times New Roman" w:hAnsi="Times New Roman"/>
          <w:sz w:val="24"/>
          <w:szCs w:val="24"/>
        </w:rPr>
        <w:t>Р.Роджерса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«Звуки музыки»;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МЮЗИКЛ.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(Отражает ли музыка жанр музыкальной комедии?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Почему?).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-Разделять солирующие и хоровые партии;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-</w:t>
      </w:r>
      <w:r w:rsidRPr="004E59BE">
        <w:rPr>
          <w:rFonts w:ascii="Times New Roman" w:hAnsi="Times New Roman"/>
          <w:sz w:val="24"/>
          <w:szCs w:val="24"/>
        </w:rPr>
        <w:t>Петь ноты гаммы в характере музыки;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30. Под небом Парижа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Культурно-исторические памятники Парижа. Музыкальный Париж: многообразие стилей и жанров. Роль песни в исполнительском творчестве Э. Пиаф.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t>Я ни о чём не жалею. Под небом Парижа. Гимн любви. Песни из репертуара</w:t>
      </w:r>
    </w:p>
    <w:p w:rsidR="00DD37D5" w:rsidRPr="004E59BE" w:rsidRDefault="00DD37D5" w:rsidP="00DD37D5">
      <w:pPr>
        <w:pStyle w:val="a5"/>
        <w:jc w:val="both"/>
      </w:pPr>
      <w:r w:rsidRPr="004E59BE">
        <w:t>Э. Пиаф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В. </w:t>
      </w:r>
      <w:proofErr w:type="spellStart"/>
      <w:r w:rsidRPr="004E59BE">
        <w:rPr>
          <w:i/>
        </w:rPr>
        <w:t>Косма</w:t>
      </w:r>
      <w:proofErr w:type="spellEnd"/>
      <w:r w:rsidRPr="004E59BE">
        <w:t>. Музыка к кинофильмам «Игрушка», «Папаши» (слушание).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Э. </w:t>
      </w:r>
      <w:proofErr w:type="spellStart"/>
      <w:r w:rsidRPr="004E59BE">
        <w:rPr>
          <w:i/>
        </w:rPr>
        <w:t>Морриконе</w:t>
      </w:r>
      <w:proofErr w:type="spellEnd"/>
      <w:r w:rsidRPr="004E59BE">
        <w:t>. Музыка к кинофильму «Профессионал»  (слушание).</w:t>
      </w:r>
    </w:p>
    <w:p w:rsidR="00DD37D5" w:rsidRPr="004E59BE" w:rsidRDefault="00DD37D5" w:rsidP="00DD37D5">
      <w:pPr>
        <w:pStyle w:val="a5"/>
        <w:jc w:val="both"/>
      </w:pPr>
      <w:proofErr w:type="spellStart"/>
      <w:r w:rsidRPr="004E59BE">
        <w:t>Кадэ</w:t>
      </w:r>
      <w:proofErr w:type="spellEnd"/>
      <w:r w:rsidRPr="004E59BE">
        <w:t xml:space="preserve"> </w:t>
      </w:r>
      <w:proofErr w:type="spellStart"/>
      <w:r w:rsidRPr="004E59BE">
        <w:t>Руссель</w:t>
      </w:r>
      <w:proofErr w:type="spellEnd"/>
      <w:r w:rsidRPr="004E59BE">
        <w:t xml:space="preserve">. </w:t>
      </w:r>
      <w:r w:rsidRPr="004E59BE">
        <w:rPr>
          <w:i/>
        </w:rPr>
        <w:t>Французская народная песня</w:t>
      </w:r>
      <w:r w:rsidRPr="004E59BE">
        <w:t xml:space="preserve"> (пение).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Пастушка. </w:t>
      </w:r>
      <w:r w:rsidRPr="004E59BE">
        <w:rPr>
          <w:i/>
        </w:rPr>
        <w:t>Французская народная песня</w:t>
      </w:r>
      <w:r w:rsidRPr="004E59BE">
        <w:t xml:space="preserve">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-Географическое расположение Франции;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-Памятники архитектуры, достопримечательности Парижа;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-Роль песни в жизни Парижа;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-Почему парижане называли </w:t>
      </w:r>
      <w:proofErr w:type="spellStart"/>
      <w:r w:rsidRPr="004E59BE">
        <w:rPr>
          <w:rFonts w:ascii="Times New Roman" w:hAnsi="Times New Roman"/>
          <w:sz w:val="24"/>
          <w:szCs w:val="24"/>
        </w:rPr>
        <w:t>Э.Пиаф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– «</w:t>
      </w:r>
      <w:proofErr w:type="gramStart"/>
      <w:r w:rsidRPr="004E59BE">
        <w:rPr>
          <w:rFonts w:ascii="Times New Roman" w:hAnsi="Times New Roman"/>
          <w:sz w:val="24"/>
          <w:szCs w:val="24"/>
        </w:rPr>
        <w:t>Великая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Эдит».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(Что в исполнении запоминается и поражает больше всего – сила голоса, красота тембра, эмоциональность?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 xml:space="preserve">Есть ли черты сходства в музыке из французских кинофильмов и песнями </w:t>
      </w:r>
      <w:proofErr w:type="spellStart"/>
      <w:r w:rsidRPr="004E59BE">
        <w:rPr>
          <w:rFonts w:ascii="Times New Roman" w:hAnsi="Times New Roman"/>
          <w:sz w:val="24"/>
          <w:szCs w:val="24"/>
        </w:rPr>
        <w:t>Э.Пиаф</w:t>
      </w:r>
      <w:proofErr w:type="spellEnd"/>
      <w:r w:rsidRPr="004E59BE">
        <w:rPr>
          <w:rFonts w:ascii="Times New Roman" w:hAnsi="Times New Roman"/>
          <w:sz w:val="24"/>
          <w:szCs w:val="24"/>
        </w:rPr>
        <w:t>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t>-Повторить и закрепить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31. Петербург. Белые ночи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Междисциплинарная тема.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59BE">
        <w:rPr>
          <w:rFonts w:ascii="Times New Roman" w:hAnsi="Times New Roman"/>
          <w:sz w:val="24"/>
          <w:szCs w:val="24"/>
        </w:rPr>
        <w:t>Отражение явления белых ночей в произведениях искусства: прозе, поэзии, музыке. Соотнесение и сравнение образов художественных произведений.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E59BE">
        <w:rPr>
          <w:rFonts w:ascii="Times New Roman" w:hAnsi="Times New Roman"/>
          <w:sz w:val="24"/>
          <w:szCs w:val="24"/>
          <w:u w:val="single"/>
        </w:rPr>
        <w:t>Художественный материал: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П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р о з а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К. Паустовский. Белая ночь. Фрагмент.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П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о э з и я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А. Пушкин. Медный всадник. Фрагмент.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М у з ы к а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П. Чайковский. Май. Белые ночи. Из фортепианного цикла «Времена года» (слушание).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E59BE">
        <w:rPr>
          <w:rFonts w:ascii="Times New Roman" w:hAnsi="Times New Roman"/>
          <w:sz w:val="24"/>
          <w:szCs w:val="24"/>
          <w:u w:val="single"/>
        </w:rPr>
        <w:t xml:space="preserve">Песенный </w:t>
      </w:r>
      <w:proofErr w:type="spellStart"/>
      <w:r w:rsidRPr="004E59BE">
        <w:rPr>
          <w:rFonts w:ascii="Times New Roman" w:hAnsi="Times New Roman"/>
          <w:sz w:val="24"/>
          <w:szCs w:val="24"/>
          <w:u w:val="single"/>
        </w:rPr>
        <w:t>репуртуар</w:t>
      </w:r>
      <w:proofErr w:type="spellEnd"/>
      <w:r w:rsidRPr="004E59BE">
        <w:rPr>
          <w:rFonts w:ascii="Times New Roman" w:hAnsi="Times New Roman"/>
          <w:sz w:val="24"/>
          <w:szCs w:val="24"/>
          <w:u w:val="single"/>
        </w:rPr>
        <w:t>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Г. Портнов, стихи Е. Гвоздева. Белые ночи (пение)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-Дату и основателя города Санкт-Петербурга;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lastRenderedPageBreak/>
        <w:t>-Явление природы – белые ночи;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-Произведения А.Пушкина и К.Паустовского, посвященные СЛАВНОМУ ГОРОДУ;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-Определение слова </w:t>
      </w:r>
      <w:proofErr w:type="gramStart"/>
      <w:r w:rsidRPr="004E59BE">
        <w:rPr>
          <w:rFonts w:ascii="Times New Roman" w:hAnsi="Times New Roman"/>
          <w:sz w:val="24"/>
          <w:szCs w:val="24"/>
        </w:rPr>
        <w:t>ДЕРЖАВНЫЙ</w:t>
      </w:r>
      <w:proofErr w:type="gramEnd"/>
      <w:r w:rsidRPr="004E59BE">
        <w:rPr>
          <w:rFonts w:ascii="Times New Roman" w:hAnsi="Times New Roman"/>
          <w:sz w:val="24"/>
          <w:szCs w:val="24"/>
        </w:rPr>
        <w:t>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 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-Сравнивать образные выражения, используемые авторами при описании белых ночей;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(Созвучен ли характер музыки характеру литературных произведений?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E59BE">
        <w:rPr>
          <w:rFonts w:ascii="Times New Roman" w:hAnsi="Times New Roman"/>
          <w:sz w:val="24"/>
          <w:szCs w:val="24"/>
        </w:rPr>
        <w:t>Какие образные выражения наиболее точно передают содержание музыки?),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pStyle w:val="a5"/>
        <w:jc w:val="both"/>
      </w:pPr>
      <w:r w:rsidRPr="004E59BE">
        <w:t>-Разучить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32. «Москва! Как много в этом звуке…»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Москва — крупнейший исторический, научный и культурный центр России и в мире (краткий культурно-исторический экскурс).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Страницы истории, связанные с Москвой, запечатленные в произведениях литературы и искусства.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П. Чайковский.</w:t>
      </w:r>
      <w:r w:rsidRPr="004E59BE">
        <w:t xml:space="preserve"> Кантата «Москва». № 3. Хор (слушание, пение).</w:t>
      </w:r>
    </w:p>
    <w:p w:rsidR="00DD37D5" w:rsidRPr="004E59BE" w:rsidRDefault="00DD37D5" w:rsidP="00DD37D5">
      <w:pPr>
        <w:pStyle w:val="a5"/>
        <w:jc w:val="both"/>
        <w:rPr>
          <w:i/>
        </w:rPr>
      </w:pPr>
      <w:r w:rsidRPr="004E59BE">
        <w:rPr>
          <w:i/>
        </w:rPr>
        <w:t>О. Газманов.</w:t>
      </w:r>
      <w:r w:rsidRPr="004E59BE">
        <w:t xml:space="preserve"> Москва, звонят колокола (слушание, 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А. Петров, стихи Г. </w:t>
      </w:r>
      <w:proofErr w:type="spellStart"/>
      <w:r w:rsidRPr="004E59BE">
        <w:rPr>
          <w:i/>
        </w:rPr>
        <w:t>Шпаликова</w:t>
      </w:r>
      <w:proofErr w:type="spellEnd"/>
      <w:r w:rsidRPr="004E59BE">
        <w:rPr>
          <w:i/>
        </w:rPr>
        <w:t>.</w:t>
      </w:r>
      <w:r w:rsidRPr="004E59BE">
        <w:t xml:space="preserve"> Я иду, шагаю по Москве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Г. Свиридов, стихи А. </w:t>
      </w:r>
      <w:proofErr w:type="spellStart"/>
      <w:r w:rsidRPr="004E59BE">
        <w:rPr>
          <w:i/>
        </w:rPr>
        <w:t>Барто</w:t>
      </w:r>
      <w:proofErr w:type="spellEnd"/>
      <w:r w:rsidRPr="004E59BE">
        <w:rPr>
          <w:i/>
        </w:rPr>
        <w:t>.</w:t>
      </w:r>
      <w:r w:rsidRPr="004E59BE">
        <w:t xml:space="preserve"> Песня о Москве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М. </w:t>
      </w:r>
      <w:proofErr w:type="spellStart"/>
      <w:r w:rsidRPr="004E59BE">
        <w:rPr>
          <w:i/>
        </w:rPr>
        <w:t>Ротерштейн</w:t>
      </w:r>
      <w:proofErr w:type="spellEnd"/>
      <w:r w:rsidRPr="004E59BE">
        <w:rPr>
          <w:i/>
        </w:rPr>
        <w:t xml:space="preserve">, стихи И. </w:t>
      </w:r>
      <w:proofErr w:type="spellStart"/>
      <w:r w:rsidRPr="004E59BE">
        <w:rPr>
          <w:i/>
        </w:rPr>
        <w:t>Бурсова</w:t>
      </w:r>
      <w:proofErr w:type="spellEnd"/>
      <w:r w:rsidRPr="004E59BE">
        <w:rPr>
          <w:i/>
        </w:rPr>
        <w:t>.</w:t>
      </w:r>
      <w:r w:rsidRPr="004E59BE">
        <w:t xml:space="preserve"> У Кремлёвской стены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-Историю города Москва (основание, главные вехи, героические события, связанные с Бородинским сражением);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-Литературные произведения </w:t>
      </w:r>
      <w:proofErr w:type="spellStart"/>
      <w:r w:rsidRPr="004E59BE">
        <w:rPr>
          <w:rFonts w:ascii="Times New Roman" w:hAnsi="Times New Roman"/>
          <w:sz w:val="24"/>
          <w:szCs w:val="24"/>
        </w:rPr>
        <w:t>А.Барто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E59BE">
        <w:rPr>
          <w:rFonts w:ascii="Times New Roman" w:hAnsi="Times New Roman"/>
          <w:sz w:val="24"/>
          <w:szCs w:val="24"/>
        </w:rPr>
        <w:t>М.Лермонтова</w:t>
      </w:r>
      <w:proofErr w:type="spellEnd"/>
      <w:r w:rsidRPr="004E59BE">
        <w:rPr>
          <w:rFonts w:ascii="Times New Roman" w:hAnsi="Times New Roman"/>
          <w:sz w:val="24"/>
          <w:szCs w:val="24"/>
        </w:rPr>
        <w:t>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 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(Что придает торжественность характера музыкального произведения?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Какие </w:t>
      </w:r>
      <w:proofErr w:type="spellStart"/>
      <w:r w:rsidRPr="004E59BE">
        <w:rPr>
          <w:rFonts w:ascii="Times New Roman" w:hAnsi="Times New Roman"/>
          <w:sz w:val="24"/>
          <w:szCs w:val="24"/>
        </w:rPr>
        <w:t>звукоизобразительные</w:t>
      </w:r>
      <w:proofErr w:type="spellEnd"/>
      <w:r w:rsidRPr="004E59BE">
        <w:rPr>
          <w:rFonts w:ascii="Times New Roman" w:hAnsi="Times New Roman"/>
          <w:sz w:val="24"/>
          <w:szCs w:val="24"/>
        </w:rPr>
        <w:t xml:space="preserve"> эффекты используются в оркестре? </w:t>
      </w:r>
      <w:proofErr w:type="gramStart"/>
      <w:r w:rsidRPr="004E59BE">
        <w:rPr>
          <w:rFonts w:ascii="Times New Roman" w:hAnsi="Times New Roman"/>
          <w:sz w:val="24"/>
          <w:szCs w:val="24"/>
        </w:rPr>
        <w:t>С какой целью П.Чайковский использует мелодию Марсельезы в своем сочинении?).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2 куплет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t>-Повторить и закрепить 1 куплет и припев песни.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33. «Россия – священная наша держава, Россия – любимая наша страна»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Гимн Российской Федерации — звучащий символ государства. Знакомство с жанром гимна, характером его содержания и исполнения.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П. Чайковский.</w:t>
      </w:r>
      <w:r w:rsidRPr="004E59BE">
        <w:t xml:space="preserve"> Торжественная увертюра «1812 год». Фрагмент (слушание). 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Р. </w:t>
      </w:r>
      <w:proofErr w:type="spellStart"/>
      <w:r w:rsidRPr="004E59BE">
        <w:rPr>
          <w:i/>
        </w:rPr>
        <w:t>Тульбович</w:t>
      </w:r>
      <w:proofErr w:type="spellEnd"/>
      <w:r w:rsidRPr="004E59BE">
        <w:rPr>
          <w:i/>
        </w:rPr>
        <w:t>, стихи Л. Глазковой.</w:t>
      </w:r>
      <w:r w:rsidRPr="004E59BE">
        <w:t xml:space="preserve"> Детям мира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lastRenderedPageBreak/>
        <w:t>Н. Смирнов.</w:t>
      </w:r>
      <w:r w:rsidRPr="004E59BE">
        <w:t xml:space="preserve"> Не грусти, улыбнись и пой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-Главные символы каждого государства;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-Определение слова ГИМН;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-Авторов Гимна Российской Федерации;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-Гимн Российской Федерации.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 Уметь: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-Внимательно слушать музыку, отвечать на вопросы учителя, включаться в поисковую деятельность;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59BE">
        <w:rPr>
          <w:rFonts w:ascii="Times New Roman" w:hAnsi="Times New Roman"/>
          <w:sz w:val="24"/>
          <w:szCs w:val="24"/>
        </w:rPr>
        <w:t>-Анализировать музыкальное произведение (Каков характер гимна?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Почему в музыке преобладают громкие оттенки звучания? </w:t>
      </w:r>
      <w:proofErr w:type="gramStart"/>
      <w:r w:rsidRPr="004E59BE">
        <w:rPr>
          <w:rFonts w:ascii="Times New Roman" w:hAnsi="Times New Roman"/>
          <w:sz w:val="24"/>
          <w:szCs w:val="24"/>
        </w:rPr>
        <w:t>Группы</w:t>
      </w:r>
      <w:proofErr w:type="gramEnd"/>
      <w:r w:rsidRPr="004E59BE">
        <w:rPr>
          <w:rFonts w:ascii="Times New Roman" w:hAnsi="Times New Roman"/>
          <w:sz w:val="24"/>
          <w:szCs w:val="24"/>
        </w:rPr>
        <w:t xml:space="preserve"> каких музыкальных инструментов выделяются в оркестре? Почему? Что придает характеру музыки пунктирный ритм? </w:t>
      </w:r>
      <w:proofErr w:type="gramStart"/>
      <w:r w:rsidRPr="004E59BE">
        <w:rPr>
          <w:rFonts w:ascii="Times New Roman" w:hAnsi="Times New Roman"/>
          <w:sz w:val="24"/>
          <w:szCs w:val="24"/>
        </w:rPr>
        <w:t>Почему государственный гимн принято исполнять и слушать стоя?).</w:t>
      </w:r>
      <w:proofErr w:type="gramEnd"/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-Разучить 3 куплет и припев песни;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-Повторить и закрепить 1-2 куплеты и припев песни;</w:t>
      </w:r>
    </w:p>
    <w:p w:rsidR="00DD37D5" w:rsidRPr="004E59BE" w:rsidRDefault="00DD37D5" w:rsidP="00DD37D5">
      <w:pPr>
        <w:pStyle w:val="a5"/>
        <w:jc w:val="both"/>
      </w:pPr>
      <w:r w:rsidRPr="004E59BE">
        <w:t xml:space="preserve">-Петь всю песню весело, задорно, бойко с четкой дикцией, легким </w:t>
      </w:r>
      <w:proofErr w:type="spellStart"/>
      <w:r w:rsidRPr="004E59BE">
        <w:t>звуковедением</w:t>
      </w:r>
      <w:proofErr w:type="spellEnd"/>
      <w:r w:rsidRPr="004E59BE">
        <w:t>.</w:t>
      </w:r>
    </w:p>
    <w:p w:rsidR="00DD37D5" w:rsidRPr="004E59BE" w:rsidRDefault="00DD37D5" w:rsidP="00DD37D5">
      <w:pPr>
        <w:pStyle w:val="a5"/>
        <w:jc w:val="center"/>
      </w:pPr>
      <w:r w:rsidRPr="004E59BE">
        <w:rPr>
          <w:b/>
        </w:rPr>
        <w:t>Урок 34.</w:t>
      </w:r>
      <w:r w:rsidRPr="004E59BE">
        <w:t xml:space="preserve"> </w:t>
      </w:r>
      <w:r w:rsidRPr="004E59BE">
        <w:rPr>
          <w:b/>
        </w:rPr>
        <w:t>«Россия – священная наша держава, Россия – любимая наша страна»</w:t>
      </w:r>
      <w:r>
        <w:rPr>
          <w:b/>
        </w:rPr>
        <w:t xml:space="preserve"> </w:t>
      </w:r>
      <w:r w:rsidRPr="004E59BE">
        <w:rPr>
          <w:b/>
        </w:rPr>
        <w:t>(1ч)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Гимн Российской Федерации — звучащий символ государства. Знакомство с жанром гимна, характером его содержания и исполнения.</w:t>
      </w:r>
    </w:p>
    <w:p w:rsidR="00DD37D5" w:rsidRPr="004E59BE" w:rsidRDefault="00DD37D5" w:rsidP="00DD37D5">
      <w:pPr>
        <w:pStyle w:val="a5"/>
        <w:jc w:val="both"/>
      </w:pPr>
      <w:r w:rsidRPr="004E59BE">
        <w:t>Музыкальный материал: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П. Чайковский.</w:t>
      </w:r>
      <w:r w:rsidRPr="004E59BE">
        <w:t xml:space="preserve"> Торжественная увертюра «1812 год». Фрагмент (слушание). 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 xml:space="preserve">Р. </w:t>
      </w:r>
      <w:proofErr w:type="spellStart"/>
      <w:r w:rsidRPr="004E59BE">
        <w:rPr>
          <w:i/>
        </w:rPr>
        <w:t>Тульбович</w:t>
      </w:r>
      <w:proofErr w:type="spellEnd"/>
      <w:r w:rsidRPr="004E59BE">
        <w:rPr>
          <w:i/>
        </w:rPr>
        <w:t>, стихи Л. Глазковой.</w:t>
      </w:r>
      <w:r w:rsidRPr="004E59BE">
        <w:t xml:space="preserve"> Детям мира (пение).</w:t>
      </w:r>
    </w:p>
    <w:p w:rsidR="00DD37D5" w:rsidRPr="004E59BE" w:rsidRDefault="00DD37D5" w:rsidP="00DD37D5">
      <w:pPr>
        <w:pStyle w:val="a5"/>
        <w:jc w:val="both"/>
      </w:pPr>
      <w:r w:rsidRPr="004E59BE">
        <w:rPr>
          <w:i/>
        </w:rPr>
        <w:t>Н. Смирнов.</w:t>
      </w:r>
      <w:r w:rsidRPr="004E59BE">
        <w:t xml:space="preserve"> Не грусти, улыбнись и пой (пение).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-Музыка – язык, понятный всем;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-Лучшие театры мира;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-Выдающихся дирижеров мира;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-Выдающихся оперных исполнителей;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-Лучшие образцы музыкального искусства.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E59BE">
        <w:rPr>
          <w:rFonts w:ascii="Times New Roman" w:hAnsi="Times New Roman"/>
          <w:b/>
          <w:i/>
          <w:sz w:val="24"/>
          <w:szCs w:val="24"/>
        </w:rPr>
        <w:t xml:space="preserve"> Уметь, Применять: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 xml:space="preserve">-Петь интонационно верно, с четкой дикцией, правильно распределяя дыхание во фразах. </w:t>
      </w:r>
    </w:p>
    <w:p w:rsidR="00DD37D5" w:rsidRPr="004E59BE" w:rsidRDefault="00DD37D5" w:rsidP="00DD37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59BE">
        <w:rPr>
          <w:rFonts w:ascii="Times New Roman" w:hAnsi="Times New Roman"/>
          <w:sz w:val="24"/>
          <w:szCs w:val="24"/>
        </w:rPr>
        <w:t>-Уметь петь легко, в быстром темпе песни веселого, задорного характера;</w:t>
      </w:r>
    </w:p>
    <w:p w:rsidR="00DD37D5" w:rsidRPr="004E59BE" w:rsidRDefault="00DD37D5" w:rsidP="00DD37D5">
      <w:pPr>
        <w:pStyle w:val="a5"/>
        <w:jc w:val="both"/>
      </w:pPr>
      <w:r w:rsidRPr="004E59BE">
        <w:t>-Петь плавно, связно песни лирического, спокойного характера.</w:t>
      </w:r>
    </w:p>
    <w:p w:rsidR="00DD37D5" w:rsidRPr="004E59BE" w:rsidRDefault="00DD37D5" w:rsidP="00DD37D5">
      <w:pPr>
        <w:pStyle w:val="a5"/>
        <w:jc w:val="both"/>
        <w:rPr>
          <w:b/>
        </w:rPr>
      </w:pPr>
    </w:p>
    <w:p w:rsidR="00DD37D5" w:rsidRPr="004E59BE" w:rsidRDefault="00DD37D5" w:rsidP="00DD37D5">
      <w:pPr>
        <w:pStyle w:val="a5"/>
        <w:jc w:val="both"/>
        <w:rPr>
          <w:b/>
        </w:rPr>
      </w:pPr>
    </w:p>
    <w:p w:rsidR="00CF6340" w:rsidRDefault="00CF6340" w:rsidP="00CF6340">
      <w:pPr>
        <w:tabs>
          <w:tab w:val="left" w:pos="2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6340" w:rsidRDefault="00CF6340" w:rsidP="00CF6340">
      <w:pPr>
        <w:tabs>
          <w:tab w:val="left" w:pos="265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тематический план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498"/>
        <w:gridCol w:w="9639"/>
        <w:gridCol w:w="4253"/>
      </w:tblGrid>
      <w:tr w:rsidR="00CF6340" w:rsidTr="00CF6340">
        <w:trPr>
          <w:trHeight w:val="44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CF6340" w:rsidTr="00CF634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путешествие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40" w:rsidRDefault="00CF6340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CF6340" w:rsidRDefault="00CF6340" w:rsidP="00CF6340">
      <w:pPr>
        <w:tabs>
          <w:tab w:val="left" w:pos="2655"/>
        </w:tabs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Способы оценки достижения учащимися планируемых результатов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Оценка предметных,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и личностных результатов производится в соответствии с Положением о системе оценок, формах и порядке промежуточной аттестации обучающихся начальной ступени образования в МКОУ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Черёмушкинская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СОШ.</w:t>
      </w:r>
      <w:r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 Личностные результаты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Основным объектом оценки личностных результатов является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универсальных действий, включаемых в три следующие основные блока: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1)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смыслоообразование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- поиск и установление личностного смысла учения;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2) морально-этическая ориентация - знание основных моральных норм и ориентация на выполнение норм на основе понимания их социальной необходимости;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3) самоопределение и самопознание -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внутренней позиции школьника.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Основное содержание оценки личностных результатов в начальной школе строится вокруг оценки: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sym w:font="Symbol" w:char="F0B7"/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внутренней позиции школьника, ориентация на образец поведения «хорошего ученика» как пример для подражания;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sym w:font="Symbol" w:char="F0B7"/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основ гражданской идентичности;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sym w:font="Symbol" w:char="F0B7"/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самооценки;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sym w:font="Symbol" w:char="F0B7"/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мотивации учебной деятельности;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sym w:font="Symbol" w:char="F0B7"/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знания моральных норм и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морально-этических суждений. 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bidi="en-US"/>
        </w:rPr>
      </w:pP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bidi="en-US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bidi="en-US"/>
        </w:rPr>
        <w:t xml:space="preserve">Формирование </w:t>
      </w: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bidi="en-US"/>
        </w:rPr>
        <w:t>личностных</w:t>
      </w:r>
      <w:proofErr w:type="gramEnd"/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bidi="en-US"/>
        </w:rPr>
        <w:t xml:space="preserve"> УУД средствами учебного предмета «Музыка »</w:t>
      </w:r>
    </w:p>
    <w:p w:rsidR="00CF6340" w:rsidRDefault="00CF6340" w:rsidP="00CF6340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32"/>
        </w:rPr>
      </w:pPr>
    </w:p>
    <w:tbl>
      <w:tblPr>
        <w:tblW w:w="151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8"/>
        <w:gridCol w:w="5490"/>
        <w:gridCol w:w="8080"/>
      </w:tblGrid>
      <w:tr w:rsidR="00CF6340" w:rsidTr="00CF6340"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340" w:rsidRDefault="00CF6340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  <w:t>УУД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340" w:rsidRDefault="00CF6340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340" w:rsidRDefault="00CF6340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  <w:t>Типы заданий</w:t>
            </w:r>
          </w:p>
        </w:tc>
      </w:tr>
      <w:tr w:rsidR="00CF6340" w:rsidTr="00CF6340"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340" w:rsidRDefault="00CF6340">
            <w:pPr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  <w:t>Личностные</w:t>
            </w:r>
          </w:p>
          <w:p w:rsidR="00CF6340" w:rsidRDefault="00CF6340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hi-IN" w:bidi="hi-IN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 Определять мелодию как «душу музыки»</w:t>
            </w:r>
          </w:p>
          <w:p w:rsidR="00CF6340" w:rsidRDefault="00CF6340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Воплощать художественно-образное содержание народной и композиторской музыки в пении, слове, пластике, рисунке.</w:t>
            </w:r>
          </w:p>
          <w:p w:rsidR="00CF6340" w:rsidRDefault="00CF634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Выявлять разницу в характере музыки марша, </w:t>
            </w: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танца и песни</w:t>
            </w:r>
          </w:p>
          <w:p w:rsidR="00CF6340" w:rsidRDefault="00CF634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Распознавать и эмоционально откликаться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вы-разительные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и изобразительные особенности музыки.</w:t>
            </w:r>
          </w:p>
          <w:p w:rsidR="00CF6340" w:rsidRDefault="00CF634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Выражать свое эмоциональное отношение к художественным образам произведений крупных музыкальных жанров в слове, рисунке, жесте, пении и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пр</w:t>
            </w:r>
            <w:proofErr w:type="spellEnd"/>
            <w:proofErr w:type="gramEnd"/>
          </w:p>
          <w:p w:rsidR="00CF6340" w:rsidRDefault="00CF634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Оценивать фрагменты из крупных музыкальных произведений с точки зрения их жанровой принадлежности.</w:t>
            </w:r>
          </w:p>
          <w:p w:rsidR="00CF6340" w:rsidRDefault="00CF6340">
            <w:p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Передавать эмоциональные состояния в различных видах музыкально-творческой деятельности (пение, игра на детских элементарных музыкальных инструментах, пластические движения,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инсценирование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песен, драматизация и пр.).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340" w:rsidRDefault="00CF634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- Вслушайся в мелодию. Какая она? Найди в приложении подходящие слова для описания ее характера. Ты согласен, что «мелодия — душа музыки»? Можно ли спеть песню, если у нее нет мелодии?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- Как ты думаешь, что такое народная песня? Пропой первый куплет русской народной песни «Во поле береза стояла», ориентируясь на нотную запись ее ритмического рисунка.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lastRenderedPageBreak/>
              <w:t>- Послушай, о чем поет жаворонок в пьесе П. Чайковского. Почему композитор назвал свое произведение песней?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- Послушай пьесу «Труба и барабан».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Голосу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какого инструмента подражает мелодия? Чей голос слышится в аккомпанементе? Не правда ли, интересно, что мы слышим голоса барабана и трубы, а на самом деле играет один инструмент — фортепьяно? Какое настроение выражает «Попутная песня» М. Глинки? Слышишь, как в середине песни меняется характер музыки? 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- Послушай фрагмент крупного произведения П. Чайковского для симфонического оркестра. Узнаешь ли ты знакомую тебе мелодию русской народной песни? Что в ней изменилось?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- Послушай русскую народную песню «Калинка». Ты услышал, что она имеет двухчастную форму? Обратись к графической записи музыкальных фраз и попробуй исполнить их движением рук так, как будто растягиваешь меха баяна.</w:t>
            </w:r>
          </w:p>
          <w:p w:rsidR="00CF6340" w:rsidRDefault="00CF63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- Исполни сначала пульс, а потом ритмический рисунок второй части песни на ложках. Согласишься ли ты с мнением, что эта музыка написана в двухчастной форме потому, что в ней чувствуется два характера, два настроения?</w:t>
            </w:r>
          </w:p>
        </w:tc>
      </w:tr>
    </w:tbl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lastRenderedPageBreak/>
        <w:t xml:space="preserve">Оценка личностных результатов осуществляется вследствие наблюдения при работе на уроках, а также при работе в парах, групповой работе. Проводится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самооценивание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>, оценивание в парах и группах (в зависимости от форм организации деятельности). Дается возможность детям эмоционально оценить прошедший урок, используя различные приемы. Например: на полях тетради дети обозначают свое настроение («доволен», «было трудно», «не усвоил») в виде понятных им символов: смайлики, кружки с цветами светофора, солнышко, тучка, молния и др. Формирование личностных характеристик учащихся отслеживается через «Листы достижения»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bidi="en-US"/>
        </w:rPr>
        <w:t>Метапредметные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 результаты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Основным объектом оценки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результатов служит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сформированность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у </w:t>
      </w:r>
      <w:proofErr w:type="gramStart"/>
      <w:r>
        <w:rPr>
          <w:rFonts w:ascii="Times New Roman" w:eastAsia="Times New Roman" w:hAnsi="Times New Roman"/>
          <w:sz w:val="24"/>
          <w:szCs w:val="24"/>
          <w:lang w:bidi="en-US"/>
        </w:rPr>
        <w:t>обучающегося</w:t>
      </w:r>
      <w:proofErr w:type="gram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регулятивных, коммуникативных и познавательных универсальных действий, т. е. таких умственных действий обучающихся, которые направлены на анализ и управление своей познавательной деятельностью.</w:t>
      </w: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Уровень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универсальных учебных действий, представляющих содержание и объект оценки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результатов, может быть качественно оценён и измерен в </w:t>
      </w:r>
      <w:r>
        <w:rPr>
          <w:rFonts w:ascii="Times New Roman" w:eastAsia="Times New Roman" w:hAnsi="Times New Roman"/>
          <w:b/>
          <w:bCs/>
          <w:sz w:val="24"/>
          <w:szCs w:val="24"/>
          <w:lang w:bidi="en-US"/>
        </w:rPr>
        <w:t>следующих основных формах:</w:t>
      </w:r>
    </w:p>
    <w:p w:rsidR="00CF6340" w:rsidRDefault="00CF6340" w:rsidP="00CF6340">
      <w:pPr>
        <w:numPr>
          <w:ilvl w:val="0"/>
          <w:numId w:val="10"/>
        </w:numPr>
        <w:spacing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выполнение специально сконструированных диагностических задач, направленных на оценку уровня </w:t>
      </w:r>
      <w:proofErr w:type="spellStart"/>
      <w:r>
        <w:rPr>
          <w:rFonts w:ascii="Times New Roman" w:eastAsia="Times New Roman" w:hAnsi="Times New Roman"/>
          <w:sz w:val="24"/>
          <w:szCs w:val="24"/>
          <w:lang w:bidi="en-US"/>
        </w:rPr>
        <w:t>сформированности</w:t>
      </w:r>
      <w:proofErr w:type="spellEnd"/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конкретного вида универсальных учебных действий;</w:t>
      </w:r>
    </w:p>
    <w:p w:rsidR="00CF6340" w:rsidRDefault="00CF6340" w:rsidP="00CF6340">
      <w:pPr>
        <w:numPr>
          <w:ilvl w:val="0"/>
          <w:numId w:val="10"/>
        </w:numPr>
        <w:spacing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lastRenderedPageBreak/>
        <w:t>наблюдения учителя, оформляемые в виде оценочных листов или линейки достижений и фиксируемые в портфолио (применяется для оценки таких коммуникативных и регулятивных действий, которые трудно или нецелесообразно проверить в ходе стан</w:t>
      </w:r>
      <w:r>
        <w:rPr>
          <w:rFonts w:ascii="Times New Roman" w:eastAsia="Times New Roman" w:hAnsi="Times New Roman"/>
          <w:sz w:val="24"/>
          <w:szCs w:val="24"/>
          <w:lang w:bidi="en-US"/>
        </w:rPr>
        <w:softHyphen/>
        <w:t>дартизированной итоговой проверочной работы)</w:t>
      </w:r>
    </w:p>
    <w:p w:rsidR="00CF6340" w:rsidRDefault="00CF6340" w:rsidP="00CF6340">
      <w:pPr>
        <w:spacing w:after="0" w:line="240" w:lineRule="auto"/>
        <w:ind w:left="720" w:right="5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CF6340" w:rsidRDefault="00CF6340" w:rsidP="00CF6340">
      <w:pPr>
        <w:jc w:val="center"/>
        <w:rPr>
          <w:rFonts w:ascii="Times New Roman" w:eastAsiaTheme="minorHAnsi" w:hAnsi="Times New Roman"/>
          <w:b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sz w:val="24"/>
          <w:szCs w:val="24"/>
          <w:lang w:eastAsia="hi-IN" w:bidi="hi-IN"/>
        </w:rPr>
        <w:t xml:space="preserve">Механизм оценки </w:t>
      </w:r>
      <w:proofErr w:type="spellStart"/>
      <w:r>
        <w:rPr>
          <w:rFonts w:ascii="Times New Roman" w:hAnsi="Times New Roman"/>
          <w:b/>
          <w:sz w:val="24"/>
          <w:szCs w:val="24"/>
          <w:lang w:eastAsia="hi-IN" w:bidi="hi-IN"/>
        </w:rPr>
        <w:t>метапредметных</w:t>
      </w:r>
      <w:proofErr w:type="spellEnd"/>
      <w:r>
        <w:rPr>
          <w:rFonts w:ascii="Times New Roman" w:hAnsi="Times New Roman"/>
          <w:b/>
          <w:sz w:val="24"/>
          <w:szCs w:val="24"/>
          <w:lang w:eastAsia="hi-IN" w:bidi="hi-IN"/>
        </w:rPr>
        <w:t xml:space="preserve"> результатов</w:t>
      </w:r>
    </w:p>
    <w:tbl>
      <w:tblPr>
        <w:tblW w:w="14757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625"/>
        <w:gridCol w:w="2175"/>
        <w:gridCol w:w="1695"/>
        <w:gridCol w:w="1635"/>
        <w:gridCol w:w="5997"/>
      </w:tblGrid>
      <w:tr w:rsidR="00CF6340" w:rsidTr="00CF6340">
        <w:trPr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Процедура оценивания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Кто оценивает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Фиксация результатов</w:t>
            </w:r>
          </w:p>
        </w:tc>
      </w:tr>
      <w:tr w:rsidR="00CF6340" w:rsidTr="00CF6340">
        <w:trPr>
          <w:tblCellSpacing w:w="0" w:type="dxa"/>
        </w:trPr>
        <w:tc>
          <w:tcPr>
            <w:tcW w:w="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Наблюдения, </w:t>
            </w:r>
            <w:r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индивидуальные  беседы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течение уч. года</w:t>
            </w:r>
          </w:p>
        </w:tc>
        <w:tc>
          <w:tcPr>
            <w:tcW w:w="5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Листы индивидуальных достижений</w:t>
            </w:r>
          </w:p>
          <w:p w:rsidR="00CF6340" w:rsidRDefault="00CF6340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Портфолио</w:t>
            </w:r>
          </w:p>
        </w:tc>
      </w:tr>
    </w:tbl>
    <w:p w:rsidR="00CF6340" w:rsidRDefault="00CF6340" w:rsidP="00CF6340">
      <w:pPr>
        <w:rPr>
          <w:rFonts w:asciiTheme="minorHAnsi" w:hAnsiTheme="minorHAnsi" w:cstheme="minorBidi"/>
          <w:lang w:eastAsia="hi-IN" w:bidi="hi-IN"/>
        </w:rPr>
      </w:pPr>
    </w:p>
    <w:p w:rsidR="00CF6340" w:rsidRDefault="00CF6340" w:rsidP="00CF6340">
      <w:pPr>
        <w:spacing w:after="0" w:line="240" w:lineRule="auto"/>
        <w:ind w:right="5" w:firstLine="601"/>
        <w:jc w:val="both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b/>
          <w:sz w:val="24"/>
          <w:szCs w:val="24"/>
          <w:lang w:bidi="en-US"/>
        </w:rPr>
        <w:t>Предметные результаты</w:t>
      </w:r>
    </w:p>
    <w:p w:rsidR="00CF6340" w:rsidRDefault="00CF6340" w:rsidP="00CF634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предметных результатов представляет собой оценку достижения обучающимся планируемых результатов по отдельным предметам. Достижение этих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 </w:t>
      </w:r>
    </w:p>
    <w:p w:rsidR="00CF6340" w:rsidRDefault="00CF6340" w:rsidP="00CF63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использовать эти знания при решении учебно-познавательных и учебно-практических задач (использование знаково-символических средств, моделирование, сравнение, группировка и классификация объектов, действия анализа, синтеза и обобщения, установление связей (в том числе причинно-следственных) и аналогий, поиск, преобразование, представление и</w:t>
      </w:r>
      <w:proofErr w:type="gramEnd"/>
      <w:r>
        <w:rPr>
          <w:rFonts w:ascii="Times New Roman" w:hAnsi="Times New Roman"/>
          <w:sz w:val="24"/>
          <w:szCs w:val="24"/>
        </w:rPr>
        <w:t xml:space="preserve"> интерпретация информации, рассуждения и т. д.). Объектом оценки предметных результатов являются действия, выполняемые обучающимися, с предметным содержанием, способность обучающихся решать учебно-познавательные и учебно-практические задачи. </w:t>
      </w: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F6340" w:rsidRDefault="00CF6340" w:rsidP="00CF6340">
      <w:pPr>
        <w:tabs>
          <w:tab w:val="left" w:pos="2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Описание </w:t>
      </w:r>
      <w:proofErr w:type="spellStart"/>
      <w:r>
        <w:rPr>
          <w:rFonts w:ascii="Times New Roman" w:hAnsi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методического и материально-технического обеспечения образовательной деятельности</w:t>
      </w:r>
    </w:p>
    <w:p w:rsidR="00CF6340" w:rsidRDefault="00CF6340" w:rsidP="00CF6340">
      <w:pPr>
        <w:shd w:val="clear" w:color="auto" w:fill="FFFFFF"/>
        <w:spacing w:after="0" w:line="240" w:lineRule="auto"/>
        <w:ind w:left="226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УЧЕБНО-МЕТОДИЧЕСКИЙ КОМПЛЕКС</w:t>
      </w:r>
    </w:p>
    <w:p w:rsidR="00CF6340" w:rsidRDefault="00CF6340" w:rsidP="00CF6340">
      <w:pPr>
        <w:shd w:val="clear" w:color="auto" w:fill="FFFFFF"/>
        <w:spacing w:after="0" w:line="240" w:lineRule="auto"/>
        <w:ind w:left="226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В., Науменко Т. И.,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Кичак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Т. Н.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Музыка. 1—4 классы. Рабочая программа для общеобразова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тельных учреждений.</w:t>
      </w:r>
    </w:p>
    <w:p w:rsidR="00CF6340" w:rsidRDefault="00CF6340" w:rsidP="00CF6340">
      <w:pPr>
        <w:shd w:val="clear" w:color="auto" w:fill="FFFFFF"/>
        <w:spacing w:before="110" w:after="0" w:line="240" w:lineRule="auto"/>
        <w:ind w:left="283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Кичак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Т. Н.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Музыка. Учебник. В 2 ч.</w:t>
      </w:r>
    </w:p>
    <w:p w:rsidR="00CF6340" w:rsidRDefault="00CF6340" w:rsidP="00CF6340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Кичак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Т. Н.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Музыка. Рабочая тет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радь.</w:t>
      </w:r>
    </w:p>
    <w:p w:rsidR="00CF6340" w:rsidRDefault="00CF6340" w:rsidP="00CF6340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В., 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Кичак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Т. Н.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Музыка. Нотная хресто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матия и методические рекомендации для учителя.</w:t>
      </w:r>
    </w:p>
    <w:p w:rsidR="00CF6340" w:rsidRDefault="00CF6340" w:rsidP="00CF6340">
      <w:pPr>
        <w:shd w:val="clear" w:color="auto" w:fill="FFFFFF"/>
        <w:spacing w:after="0" w:line="240" w:lineRule="auto"/>
        <w:ind w:left="283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Музыка. Фонохрестоматия.</w:t>
      </w:r>
    </w:p>
    <w:p w:rsidR="00CF6340" w:rsidRDefault="00CF6340" w:rsidP="00CF6340">
      <w:pPr>
        <w:shd w:val="clear" w:color="auto" w:fill="FFFFFF"/>
        <w:spacing w:before="29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Музыкальная педагогика и психология</w:t>
      </w:r>
    </w:p>
    <w:p w:rsidR="00CF6340" w:rsidRDefault="00CF6340" w:rsidP="00CF6340">
      <w:pPr>
        <w:shd w:val="clear" w:color="auto" w:fill="FFFFFF"/>
        <w:spacing w:before="163" w:after="0" w:line="240" w:lineRule="auto"/>
        <w:ind w:right="5" w:firstLine="2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Актуальные проблемы преподавания музыки в начальной школе в условиях внедрения стандартов общего образования нового поколения // Начальная школа. М., 2010, № 5. С. 61—65.</w:t>
      </w:r>
    </w:p>
    <w:p w:rsidR="00CF6340" w:rsidRDefault="00CF6340" w:rsidP="00CF6340">
      <w:pPr>
        <w:shd w:val="clear" w:color="auto" w:fill="FFFFFF"/>
        <w:spacing w:before="5" w:after="0" w:line="240" w:lineRule="auto"/>
        <w:ind w:right="5" w:firstLine="2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музыки ХХ века в общеобра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зовательной школе. Творчество Оливье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Мессиана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// Искусство и образование. М., 2010, № 5. С. 95—103.</w:t>
      </w:r>
    </w:p>
    <w:p w:rsidR="00CF6340" w:rsidRDefault="00CF6340" w:rsidP="00CF6340">
      <w:pPr>
        <w:shd w:val="clear" w:color="auto" w:fill="FFFFFF"/>
        <w:spacing w:before="5" w:after="0" w:line="240" w:lineRule="auto"/>
        <w:ind w:firstLine="2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Алеев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В. В.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Полифония на уроках музыки (за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метки автора учебно-методического комплекса «Музыка») // Вестник Костромского гос. ун-та им. Н. А. Некрасова. Кострома, 2009, № 4. С. 395—398.</w:t>
      </w:r>
    </w:p>
    <w:p w:rsidR="00CF6340" w:rsidRDefault="00CF6340" w:rsidP="00CF6340">
      <w:pPr>
        <w:shd w:val="clear" w:color="auto" w:fill="FFFFFF"/>
        <w:spacing w:before="10" w:after="0" w:line="240" w:lineRule="auto"/>
        <w:ind w:right="10" w:firstLine="2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Алиев Ю. Б.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Настольная книга школьного учите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ля-музыканта. М.: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Владос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2000.</w:t>
      </w:r>
    </w:p>
    <w:p w:rsidR="00CF6340" w:rsidRDefault="00CF6340" w:rsidP="00CF6340">
      <w:pPr>
        <w:shd w:val="clear" w:color="auto" w:fill="FFFFFF"/>
        <w:spacing w:before="5" w:after="0" w:line="240" w:lineRule="auto"/>
        <w:ind w:right="5" w:firstLine="26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Алиев Ю. Б.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Методика музыкального воспитания детей от детского сада — к начальной школе /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психол.-соц. ин-т. Воронеж: НПО «МОДЭК», 1998.</w:t>
      </w:r>
    </w:p>
    <w:p w:rsidR="00CF6340" w:rsidRDefault="00CF6340" w:rsidP="00CF6340">
      <w:pPr>
        <w:shd w:val="clear" w:color="auto" w:fill="FFFFFF"/>
        <w:spacing w:before="5" w:after="0" w:line="240" w:lineRule="auto"/>
        <w:ind w:left="360" w:right="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Замятина Т.А. - Современный урок музыки: методика конструирования, сценарии проведения, тестовый контроль; учебно-метод. пособие , 3-е изд. – М: Издательство «Глобус», 2010. – 170 с. 0 (Уроки мастерства).</w:t>
      </w:r>
      <w:proofErr w:type="gramEnd"/>
    </w:p>
    <w:p w:rsidR="00CF6340" w:rsidRDefault="00CF6340" w:rsidP="00CF6340">
      <w:pPr>
        <w:shd w:val="clear" w:color="auto" w:fill="FFFFFF"/>
        <w:spacing w:before="5" w:after="0" w:line="240" w:lineRule="auto"/>
        <w:ind w:left="360" w:right="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Уроки музыки: 1-4 классы. – М.: ВАКО, 2010. – 288 с. – (Мастерская учителя).</w:t>
      </w:r>
    </w:p>
    <w:p w:rsidR="00CF6340" w:rsidRDefault="00CF6340" w:rsidP="00CF6340">
      <w:pPr>
        <w:shd w:val="clear" w:color="auto" w:fill="FFFFFF"/>
        <w:spacing w:before="5" w:after="0" w:line="240" w:lineRule="auto"/>
        <w:ind w:left="360"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Золотина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Л.В. - Уроки музыки с применением информационных технологий. 1 – 8 классы. Методическое пособие с электронным приложением / – 2-е изд., стереотип. – М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:П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ланета, 2010. – 176 с. – (Современная школа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средства обучения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Классная доска с набором приспособлением для крепления таблиц, картинок.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Настенная доска с набором приспособлений  для крепления картинок.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Мультимедийный проектор.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Компьютер.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Фотокамера.</w:t>
      </w:r>
    </w:p>
    <w:p w:rsidR="00CF6340" w:rsidRDefault="00CF6340" w:rsidP="00CF63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Экранно-звуковые пособия.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Аудиозаписи в соответствии с программой обучения.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ИНТЕРНЕТ  РЕСУРСЫ,  М/МЕДИА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Детские электронные книги и презентации - </w:t>
      </w:r>
      <w:hyperlink r:id="rId19" w:tgtFrame="_blank" w:history="1">
        <w:r>
          <w:rPr>
            <w:rStyle w:val="a6"/>
            <w:rFonts w:ascii="Times New Roman" w:eastAsia="Times New Roman" w:hAnsi="Times New Roman"/>
            <w:b/>
            <w:bCs/>
            <w:i/>
            <w:sz w:val="24"/>
            <w:szCs w:val="24"/>
            <w:lang w:eastAsia="ru-RU"/>
          </w:rPr>
          <w:t>http://viki.rdf.ru/</w:t>
        </w:r>
      </w:hyperlink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 Единая коллекция - </w:t>
      </w:r>
      <w:hyperlink r:id="rId20" w:tgtFrame="_blank" w:history="1">
        <w:r>
          <w:rPr>
            <w:rStyle w:val="a6"/>
            <w:rFonts w:ascii="Times New Roman" w:eastAsia="Times New Roman" w:hAnsi="Times New Roman"/>
            <w:bCs/>
            <w:i/>
            <w:sz w:val="24"/>
            <w:szCs w:val="24"/>
            <w:lang w:eastAsia="ru-RU"/>
          </w:rPr>
          <w:t>http://collection.cross-edu.ru/catalog/rubr/f544b3b7-f1f4-5b76-f453-552f31d9b164</w:t>
        </w:r>
      </w:hyperlink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Музыкальный класс. 000 «Нью Медиа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Дженерейшн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Мультимедийная программа «Шедевры музыки» издательства  «Кирилл и Мефодий»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Мультимедийная программа «Энциклопедия классической музыки»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Коминфо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Мультимедийная программа «Соната»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Лев Залесский и компания (ЗАО) «Три сестры» при издательской поддержке ЗАО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ИстраСофт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 и содействии Национального Фонда подготовки кадров (НФПК)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 Мультимедийная программа «Музыка. Ключи»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 Мультимедийная программа "Музыка в цифровом пространстве"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Мультимедийная программа «Энциклопедия Кирилла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Мефодия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2009г.»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10.Мультимедийная программа «История музыкальных инструментов»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Мультимедийная программа «Учимся понимать музыку»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12.Российский общеобразовательный портал - </w:t>
      </w:r>
      <w:hyperlink r:id="rId21" w:tgtFrame="_blank" w:history="1">
        <w:r>
          <w:rPr>
            <w:rStyle w:val="a6"/>
            <w:rFonts w:ascii="Times New Roman" w:eastAsia="Times New Roman" w:hAnsi="Times New Roman"/>
            <w:b/>
            <w:bCs/>
            <w:i/>
            <w:sz w:val="24"/>
            <w:szCs w:val="24"/>
            <w:lang w:eastAsia="ru-RU"/>
          </w:rPr>
          <w:t>http://music.edu.ru/</w:t>
        </w:r>
      </w:hyperlink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13.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Уроки  музыки 1-8 классы. Мультимедийное  приложение  к  урокам  ООО  «Глобус»  2008 г.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14. Уроки музыки с дирижером Скрипкиным. Серия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Развивашки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». Мультимедийный диск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CD</w:t>
      </w:r>
      <w:r w:rsidRPr="00CF634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ROM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) М.: ЗАО «Новый диск», 2008. 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15. ФЦИОР   Электронный  образовательный  ресурс (ЭОР) нового  поколения (НП) 2008 г.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16. Энциклопедия  Классической  музыки  «Интерактивный  мир»  2002 г. </w:t>
      </w:r>
    </w:p>
    <w:p w:rsidR="00CF6340" w:rsidRDefault="00CF6340" w:rsidP="00CF6340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17.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Электронный  образовательный ресурс (ЭОР) нового поколения)</w:t>
      </w:r>
      <w:proofErr w:type="gramEnd"/>
    </w:p>
    <w:p w:rsidR="00DD37D5" w:rsidRPr="004E59BE" w:rsidRDefault="00DD37D5" w:rsidP="00DD37D5">
      <w:pPr>
        <w:pStyle w:val="a5"/>
        <w:jc w:val="both"/>
        <w:rPr>
          <w:b/>
        </w:rPr>
      </w:pPr>
    </w:p>
    <w:p w:rsidR="00DD37D5" w:rsidRPr="004E59BE" w:rsidRDefault="00DD37D5" w:rsidP="00DD37D5">
      <w:pPr>
        <w:pStyle w:val="a5"/>
        <w:jc w:val="both"/>
        <w:rPr>
          <w:b/>
          <w:i/>
        </w:rPr>
      </w:pPr>
    </w:p>
    <w:p w:rsidR="00741CEC" w:rsidRDefault="00741CEC" w:rsidP="00741CEC"/>
    <w:p w:rsidR="00CF6340" w:rsidRDefault="00CF6340" w:rsidP="00741CEC"/>
    <w:p w:rsidR="00CF6340" w:rsidRDefault="00CF6340" w:rsidP="00741CEC"/>
    <w:p w:rsidR="00CF6340" w:rsidRDefault="00CF6340" w:rsidP="00741CEC"/>
    <w:p w:rsidR="00CF6340" w:rsidRDefault="00CF6340" w:rsidP="00741CEC"/>
    <w:p w:rsidR="00CF6340" w:rsidRDefault="00CF6340" w:rsidP="00741CEC"/>
    <w:p w:rsidR="00CF6340" w:rsidRDefault="00CF6340" w:rsidP="00741CEC"/>
    <w:p w:rsidR="00CF6340" w:rsidRDefault="00CF6340" w:rsidP="00741CEC"/>
    <w:p w:rsidR="00741CEC" w:rsidRDefault="00741CEC" w:rsidP="00741CEC"/>
    <w:p w:rsidR="000C6C8E" w:rsidRDefault="000C6C8E" w:rsidP="00DD37D5">
      <w:pPr>
        <w:pStyle w:val="a5"/>
        <w:jc w:val="both"/>
        <w:rPr>
          <w:b/>
          <w:i/>
        </w:rPr>
      </w:pPr>
    </w:p>
    <w:p w:rsidR="000C6C8E" w:rsidRDefault="000C6C8E" w:rsidP="00DD37D5">
      <w:pPr>
        <w:pStyle w:val="a5"/>
        <w:jc w:val="both"/>
        <w:rPr>
          <w:b/>
          <w:i/>
        </w:rPr>
      </w:pPr>
    </w:p>
    <w:p w:rsidR="000C6C8E" w:rsidRDefault="000C6C8E" w:rsidP="00DD37D5">
      <w:pPr>
        <w:pStyle w:val="a5"/>
        <w:jc w:val="both"/>
        <w:rPr>
          <w:b/>
          <w:i/>
        </w:rPr>
      </w:pPr>
    </w:p>
    <w:p w:rsidR="000C6C8E" w:rsidRDefault="000C6C8E" w:rsidP="00DD37D5">
      <w:pPr>
        <w:pStyle w:val="a5"/>
        <w:jc w:val="both"/>
        <w:rPr>
          <w:b/>
          <w:i/>
        </w:rPr>
      </w:pPr>
    </w:p>
    <w:p w:rsidR="000C6C8E" w:rsidRDefault="000C6C8E" w:rsidP="000C6C8E">
      <w:pPr>
        <w:pStyle w:val="a5"/>
        <w:jc w:val="center"/>
        <w:rPr>
          <w:b/>
          <w:sz w:val="28"/>
          <w:szCs w:val="28"/>
        </w:rPr>
      </w:pPr>
      <w:r w:rsidRPr="000C6C8E">
        <w:rPr>
          <w:b/>
          <w:sz w:val="28"/>
          <w:szCs w:val="28"/>
        </w:rPr>
        <w:t>Перечень проектных работ.</w:t>
      </w:r>
    </w:p>
    <w:p w:rsidR="000C6C8E" w:rsidRDefault="000C6C8E" w:rsidP="000C6C8E">
      <w:pPr>
        <w:pStyle w:val="a5"/>
        <w:jc w:val="center"/>
        <w:rPr>
          <w:b/>
          <w:sz w:val="28"/>
          <w:szCs w:val="28"/>
        </w:rPr>
      </w:pPr>
    </w:p>
    <w:p w:rsidR="000C6C8E" w:rsidRPr="000C6C8E" w:rsidRDefault="000C6C8E" w:rsidP="000C6C8E">
      <w:pPr>
        <w:pStyle w:val="a5"/>
        <w:numPr>
          <w:ilvl w:val="1"/>
          <w:numId w:val="7"/>
        </w:numPr>
        <w:rPr>
          <w:sz w:val="28"/>
          <w:szCs w:val="28"/>
        </w:rPr>
      </w:pPr>
      <w:r w:rsidRPr="000C6C8E">
        <w:rPr>
          <w:sz w:val="28"/>
          <w:szCs w:val="28"/>
        </w:rPr>
        <w:t>«В стране музыкальных загадок»</w:t>
      </w:r>
      <w:r>
        <w:rPr>
          <w:sz w:val="28"/>
          <w:szCs w:val="28"/>
        </w:rPr>
        <w:t>.</w:t>
      </w:r>
    </w:p>
    <w:p w:rsidR="000C6C8E" w:rsidRPr="000C6C8E" w:rsidRDefault="000C6C8E" w:rsidP="000C6C8E">
      <w:pPr>
        <w:pStyle w:val="a5"/>
        <w:numPr>
          <w:ilvl w:val="1"/>
          <w:numId w:val="7"/>
        </w:numPr>
        <w:rPr>
          <w:sz w:val="28"/>
          <w:szCs w:val="28"/>
        </w:rPr>
      </w:pPr>
      <w:r w:rsidRPr="000C6C8E">
        <w:rPr>
          <w:sz w:val="28"/>
          <w:szCs w:val="28"/>
        </w:rPr>
        <w:t>«Музыкальные инструменты»</w:t>
      </w:r>
      <w:r>
        <w:rPr>
          <w:sz w:val="28"/>
          <w:szCs w:val="28"/>
        </w:rPr>
        <w:t>.</w:t>
      </w:r>
    </w:p>
    <w:p w:rsidR="00DD37D5" w:rsidRPr="000C6C8E" w:rsidRDefault="00DD37D5" w:rsidP="00DD37D5">
      <w:pPr>
        <w:pStyle w:val="a5"/>
        <w:jc w:val="both"/>
        <w:rPr>
          <w:i/>
        </w:rPr>
      </w:pPr>
    </w:p>
    <w:p w:rsidR="00DD37D5" w:rsidRDefault="00DD37D5" w:rsidP="00DD37D5">
      <w:pPr>
        <w:pStyle w:val="a5"/>
        <w:jc w:val="both"/>
        <w:rPr>
          <w:b/>
          <w:i/>
        </w:rPr>
      </w:pPr>
    </w:p>
    <w:p w:rsidR="00DD37D5" w:rsidRPr="00EB0A40" w:rsidRDefault="00DD37D5" w:rsidP="00DD37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B052F2" w:rsidRDefault="00B052F2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tbl>
      <w:tblPr>
        <w:tblStyle w:val="a9"/>
        <w:tblW w:w="16088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540"/>
        <w:gridCol w:w="540"/>
        <w:gridCol w:w="1620"/>
        <w:gridCol w:w="1388"/>
        <w:gridCol w:w="3188"/>
        <w:gridCol w:w="1724"/>
        <w:gridCol w:w="1800"/>
        <w:gridCol w:w="1080"/>
        <w:gridCol w:w="1260"/>
        <w:gridCol w:w="1440"/>
        <w:gridCol w:w="788"/>
        <w:gridCol w:w="720"/>
      </w:tblGrid>
      <w:tr w:rsidR="00CF6340" w:rsidTr="00584A90">
        <w:trPr>
          <w:cantSplit/>
          <w:trHeight w:val="113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F6340" w:rsidRPr="00CF6340" w:rsidRDefault="00CF6340" w:rsidP="00584A90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№  в разделе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Тема урока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3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Элемент содержания</w:t>
            </w:r>
          </w:p>
        </w:tc>
        <w:tc>
          <w:tcPr>
            <w:tcW w:w="3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Умения и виды деятельности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Контрольно-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оценочная деятельность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Домашнее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F6340" w:rsidTr="00584A90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Общеучебн</w:t>
            </w:r>
            <w:proofErr w:type="spellEnd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Специальн</w:t>
            </w:r>
            <w:proofErr w:type="spellEnd"/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>
            <w:pPr>
              <w:rPr>
                <w:b/>
                <w:sz w:val="20"/>
                <w:szCs w:val="20"/>
              </w:rPr>
            </w:pPr>
            <w:r w:rsidRPr="009021C4">
              <w:rPr>
                <w:b/>
                <w:sz w:val="20"/>
                <w:szCs w:val="20"/>
              </w:rPr>
              <w:t>Факт</w:t>
            </w:r>
          </w:p>
        </w:tc>
      </w:tr>
      <w:tr w:rsidR="00CF6340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«Россия – любимая наша страна…»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Песни о Ямале.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4-6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знаний/ урок-путешествие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А. Александров «Государственный Гимн РФ»; С. Рахманинов концерт №2 для ф-но с оркестром </w:t>
            </w:r>
            <w:r w:rsidRPr="00CF6340">
              <w:rPr>
                <w:rFonts w:ascii="Times New Roman" w:hAnsi="Times New Roman"/>
                <w:lang w:val="en-US"/>
              </w:rPr>
              <w:t>I</w:t>
            </w:r>
            <w:r w:rsidRPr="00CF6340">
              <w:rPr>
                <w:rFonts w:ascii="Times New Roman" w:hAnsi="Times New Roman"/>
              </w:rPr>
              <w:t xml:space="preserve"> ч.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-т); И. Корнилов «Северный край».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Е. Тиличеева  «Родина моя».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с ключевым словом «Родина».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Делать простые выводы; решать творческие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слова и мелодию Гимна России;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произве-дения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С. Рахманинова.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внима-тельно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слушать, запоминать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назва-ния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авторов произведений; правильно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ды-шать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при пении, распределять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ды-хание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по фразам.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Вводный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Выучить «Государственный Гимн РФ».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Великое содружество русских композиторов.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7-9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М. Мусоргский «Рассвет на Москве-реке» вступление к опере «</w:t>
            </w:r>
            <w:proofErr w:type="spellStart"/>
            <w:r w:rsidRPr="00CF6340">
              <w:rPr>
                <w:rFonts w:ascii="Times New Roman" w:hAnsi="Times New Roman"/>
              </w:rPr>
              <w:t>Хованщина</w:t>
            </w:r>
            <w:proofErr w:type="spellEnd"/>
            <w:r w:rsidRPr="00CF6340">
              <w:rPr>
                <w:rFonts w:ascii="Times New Roman" w:hAnsi="Times New Roman"/>
              </w:rPr>
              <w:t>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М. Мусоргский «Вечерняя песня».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«Изобрази».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 с учебным текстом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композито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-ров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Балакирев-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ского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кружка, что их объединяло.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опреде-лять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Сделать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сооб-щение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ком-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позиторе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Балакиревз-ского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кружка.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Великое содружество русских композиторов.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Стр. 10-13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М. Мусоргский «Рассвет на Москве-реке» вступление к опере «</w:t>
            </w:r>
            <w:proofErr w:type="spellStart"/>
            <w:r w:rsidRPr="00CF6340">
              <w:rPr>
                <w:rFonts w:ascii="Times New Roman" w:hAnsi="Times New Roman"/>
              </w:rPr>
              <w:t>Хованщина</w:t>
            </w:r>
            <w:proofErr w:type="spellEnd"/>
            <w:r w:rsidRPr="00CF6340">
              <w:rPr>
                <w:rFonts w:ascii="Times New Roman" w:hAnsi="Times New Roman"/>
              </w:rPr>
              <w:t>»; «С няней» из вокального цикла «Детская».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М. Мусоргский «Вечерняя песня».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Использование диска «Импрессионизм в музыке»: просмотр – М. Мусоргский.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Делать простые выводы.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композито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-ров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Балакирев-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ского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кружка.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опреде-лять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петь легко, не форси-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руя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звук, следить за дикцией. 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Выучить «Вечернюю песню».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Тема Востока в творчестве русских композиторов.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14-17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обоб-щения</w:t>
            </w:r>
            <w:proofErr w:type="spellEnd"/>
            <w:proofErr w:type="gramEnd"/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систематиза-ции</w:t>
            </w:r>
            <w:proofErr w:type="spellEnd"/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Н. Римский-</w:t>
            </w:r>
            <w:proofErr w:type="spellStart"/>
            <w:r w:rsidRPr="00CF6340">
              <w:rPr>
                <w:rFonts w:ascii="Times New Roman" w:hAnsi="Times New Roman"/>
              </w:rPr>
              <w:t>Корса</w:t>
            </w:r>
            <w:proofErr w:type="spellEnd"/>
            <w:r w:rsidRPr="00CF6340">
              <w:rPr>
                <w:rFonts w:ascii="Times New Roman" w:hAnsi="Times New Roman"/>
              </w:rPr>
              <w:t xml:space="preserve">-ков тема </w:t>
            </w:r>
            <w:proofErr w:type="spellStart"/>
            <w:r w:rsidRPr="00CF6340">
              <w:rPr>
                <w:rFonts w:ascii="Times New Roman" w:hAnsi="Times New Roman"/>
              </w:rPr>
              <w:t>Шахриара</w:t>
            </w:r>
            <w:proofErr w:type="spellEnd"/>
            <w:r w:rsidRPr="00CF6340">
              <w:rPr>
                <w:rFonts w:ascii="Times New Roman" w:hAnsi="Times New Roman"/>
              </w:rPr>
              <w:t xml:space="preserve">, тема </w:t>
            </w:r>
            <w:proofErr w:type="spellStart"/>
            <w:r w:rsidRPr="00CF6340">
              <w:rPr>
                <w:rFonts w:ascii="Times New Roman" w:hAnsi="Times New Roman"/>
              </w:rPr>
              <w:t>Шехеразады</w:t>
            </w:r>
            <w:proofErr w:type="spellEnd"/>
            <w:r w:rsidRPr="00CF6340">
              <w:rPr>
                <w:rFonts w:ascii="Times New Roman" w:hAnsi="Times New Roman"/>
              </w:rPr>
              <w:t>, тема моря из симфонической сюиты «</w:t>
            </w:r>
            <w:proofErr w:type="spellStart"/>
            <w:r w:rsidRPr="00CF6340">
              <w:rPr>
                <w:rFonts w:ascii="Times New Roman" w:hAnsi="Times New Roman"/>
              </w:rPr>
              <w:t>Шехеразада</w:t>
            </w:r>
            <w:proofErr w:type="spellEnd"/>
            <w:r w:rsidRPr="00CF6340">
              <w:rPr>
                <w:rFonts w:ascii="Times New Roman" w:hAnsi="Times New Roman"/>
              </w:rPr>
              <w:t>»; А. Бородин «Половецкие пляски» из оперы «Князь Игорь».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О. Полякова «Золотая сказка».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пластическая импровизация.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размыш-лять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музыке, оценивать её эмоциональный характер и определять образ-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Темати-ческий</w:t>
            </w:r>
            <w:proofErr w:type="spellEnd"/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Контроль-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работа по теме «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Великое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содружест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-во русских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композито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-ров».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Музыка Украины.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18-23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М. Мусоргский «Гопак» из оперы «</w:t>
            </w:r>
            <w:proofErr w:type="spellStart"/>
            <w:r w:rsidRPr="00CF6340">
              <w:rPr>
                <w:rFonts w:ascii="Times New Roman" w:hAnsi="Times New Roman"/>
              </w:rPr>
              <w:t>Сорочинская</w:t>
            </w:r>
            <w:proofErr w:type="spellEnd"/>
            <w:r w:rsidRPr="00CF6340">
              <w:rPr>
                <w:rFonts w:ascii="Times New Roman" w:hAnsi="Times New Roman"/>
              </w:rPr>
              <w:t xml:space="preserve"> ярмарка»; </w:t>
            </w:r>
            <w:proofErr w:type="spellStart"/>
            <w:r w:rsidRPr="00CF6340">
              <w:rPr>
                <w:rFonts w:ascii="Times New Roman" w:hAnsi="Times New Roman"/>
              </w:rPr>
              <w:t>укр.н.п</w:t>
            </w:r>
            <w:proofErr w:type="spellEnd"/>
            <w:r w:rsidRPr="00CF6340">
              <w:rPr>
                <w:rFonts w:ascii="Times New Roman" w:hAnsi="Times New Roman"/>
              </w:rPr>
              <w:t>. «Н</w:t>
            </w:r>
            <w:proofErr w:type="spellStart"/>
            <w:proofErr w:type="gramStart"/>
            <w:r w:rsidRPr="00CF6340">
              <w:rPr>
                <w:rFonts w:ascii="Times New Roman" w:hAnsi="Times New Roman"/>
                <w:lang w:val="en-US"/>
              </w:rPr>
              <w:t>i</w:t>
            </w:r>
            <w:proofErr w:type="gramEnd"/>
            <w:r w:rsidRPr="00CF6340">
              <w:rPr>
                <w:rFonts w:ascii="Times New Roman" w:hAnsi="Times New Roman"/>
              </w:rPr>
              <w:t>чь</w:t>
            </w:r>
            <w:proofErr w:type="spellEnd"/>
            <w:r w:rsidRPr="00CF6340">
              <w:rPr>
                <w:rFonts w:ascii="Times New Roman" w:hAnsi="Times New Roman"/>
              </w:rPr>
              <w:t xml:space="preserve"> яка м</w:t>
            </w:r>
            <w:proofErr w:type="spellStart"/>
            <w:r w:rsidRPr="00CF6340">
              <w:rPr>
                <w:rFonts w:ascii="Times New Roman" w:hAnsi="Times New Roman"/>
                <w:lang w:val="en-US"/>
              </w:rPr>
              <w:t>i</w:t>
            </w:r>
            <w:r w:rsidRPr="00CF6340">
              <w:rPr>
                <w:rFonts w:ascii="Times New Roman" w:hAnsi="Times New Roman"/>
              </w:rPr>
              <w:t>сячна</w:t>
            </w:r>
            <w:proofErr w:type="spellEnd"/>
            <w:r w:rsidRPr="00CF6340">
              <w:rPr>
                <w:rFonts w:ascii="Times New Roman" w:hAnsi="Times New Roman"/>
              </w:rPr>
              <w:t>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</w:t>
            </w:r>
            <w:proofErr w:type="spellStart"/>
            <w:r w:rsidRPr="00CF6340">
              <w:rPr>
                <w:rFonts w:ascii="Times New Roman" w:hAnsi="Times New Roman"/>
              </w:rPr>
              <w:t>укр.н.п</w:t>
            </w:r>
            <w:proofErr w:type="spellEnd"/>
            <w:r w:rsidRPr="00CF6340">
              <w:rPr>
                <w:rFonts w:ascii="Times New Roman" w:hAnsi="Times New Roman"/>
              </w:rPr>
              <w:t>. «Ой, в лесу есть калина».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Работать с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название танца гопак,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инст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-та  бандура; элегия.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восприни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-мать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нально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-образном уровне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профес-сиональное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музыкальное творчество наро-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дов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мира;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соот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-носить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интонаци-онно-мелодиче-ские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особенности музыкального творчества своего народа и народов других стран мира.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Музыка Белоруссии.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24-28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А. Пахмутова «Белоруссия»; белорусский народный танец «Бульба».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</w:t>
            </w:r>
            <w:proofErr w:type="spellStart"/>
            <w:r w:rsidRPr="00CF6340">
              <w:rPr>
                <w:rFonts w:ascii="Times New Roman" w:hAnsi="Times New Roman"/>
              </w:rPr>
              <w:t>бел</w:t>
            </w:r>
            <w:proofErr w:type="gramStart"/>
            <w:r w:rsidRPr="00CF6340">
              <w:rPr>
                <w:rFonts w:ascii="Times New Roman" w:hAnsi="Times New Roman"/>
              </w:rPr>
              <w:t>.н</w:t>
            </w:r>
            <w:proofErr w:type="gramEnd"/>
            <w:r w:rsidRPr="00CF6340">
              <w:rPr>
                <w:rFonts w:ascii="Times New Roman" w:hAnsi="Times New Roman"/>
              </w:rPr>
              <w:t>.п</w:t>
            </w:r>
            <w:proofErr w:type="spellEnd"/>
            <w:r w:rsidRPr="00CF6340">
              <w:rPr>
                <w:rFonts w:ascii="Times New Roman" w:hAnsi="Times New Roman"/>
              </w:rPr>
              <w:t xml:space="preserve">. «Кума, моя </w:t>
            </w:r>
            <w:proofErr w:type="spellStart"/>
            <w:r w:rsidRPr="00CF6340">
              <w:rPr>
                <w:rFonts w:ascii="Times New Roman" w:hAnsi="Times New Roman"/>
              </w:rPr>
              <w:lastRenderedPageBreak/>
              <w:t>кумочка</w:t>
            </w:r>
            <w:proofErr w:type="spellEnd"/>
            <w:r w:rsidRPr="00CF6340">
              <w:rPr>
                <w:rFonts w:ascii="Times New Roman" w:hAnsi="Times New Roman"/>
              </w:rPr>
              <w:t>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Работать с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название танца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«Бульба»,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инст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-та цимбалы.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восприни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-мать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нально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-образном уровне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профес-сиональное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музыкальное творчество наро-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дов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мира;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соот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-носить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интонаци-онно-мелодиче-ские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особенности музыкального творчества своего народа и народов других стран мира.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Музыкант из </w:t>
            </w:r>
            <w:proofErr w:type="spellStart"/>
            <w:r w:rsidRPr="00CF6340">
              <w:rPr>
                <w:rFonts w:ascii="Times New Roman" w:hAnsi="Times New Roman"/>
              </w:rPr>
              <w:t>Желязовой</w:t>
            </w:r>
            <w:proofErr w:type="spellEnd"/>
            <w:r w:rsidRPr="00CF6340">
              <w:rPr>
                <w:rFonts w:ascii="Times New Roman" w:hAnsi="Times New Roman"/>
              </w:rPr>
              <w:t xml:space="preserve"> Воли.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29-33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Ф. Шопен ноктюрн до-диез минор; Концерт для ф-но с оркестром, </w:t>
            </w:r>
            <w:r w:rsidRPr="00CF6340">
              <w:rPr>
                <w:rFonts w:ascii="Times New Roman" w:hAnsi="Times New Roman"/>
                <w:lang w:val="en-US"/>
              </w:rPr>
              <w:t>II</w:t>
            </w:r>
            <w:r w:rsidRPr="00CF6340">
              <w:rPr>
                <w:rFonts w:ascii="Times New Roman" w:hAnsi="Times New Roman"/>
              </w:rPr>
              <w:t xml:space="preserve"> и </w:t>
            </w:r>
            <w:r w:rsidRPr="00CF6340">
              <w:rPr>
                <w:rFonts w:ascii="Times New Roman" w:hAnsi="Times New Roman"/>
                <w:lang w:val="en-US"/>
              </w:rPr>
              <w:t>III</w:t>
            </w:r>
            <w:r w:rsidRPr="00CF6340">
              <w:rPr>
                <w:rFonts w:ascii="Times New Roman" w:hAnsi="Times New Roman"/>
              </w:rPr>
              <w:t xml:space="preserve"> части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-ты).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В. Серебрякова «Осенней песенки слова».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«изобрази».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названия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изученных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жан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-ров.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размыш-лять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музыке, передавать наст-роение и её изменения в пении,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-но-пластическом движении.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Выучить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пес-ню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«Осенней песенки слова».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Блеск и мощь полонеза.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34-36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М. </w:t>
            </w:r>
            <w:proofErr w:type="spellStart"/>
            <w:r w:rsidRPr="00CF6340">
              <w:rPr>
                <w:rFonts w:ascii="Times New Roman" w:hAnsi="Times New Roman"/>
              </w:rPr>
              <w:t>Огиньский</w:t>
            </w:r>
            <w:proofErr w:type="spellEnd"/>
            <w:r w:rsidRPr="00CF6340">
              <w:rPr>
                <w:rFonts w:ascii="Times New Roman" w:hAnsi="Times New Roman"/>
              </w:rPr>
              <w:t xml:space="preserve"> Полонез; М. Глинка Полонез из оперы «Жизнь за царя».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Г. Струве «Полонез дружбы».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музыкально-пластические движения.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Просмотр фрагментов оперы «Жизнь за царя».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названия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изученных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жан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-ров.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размыш-лять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музыке, передавать наст-роение и её изменения в пении,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-но-пластическом движении.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rPr>
          <w:cantSplit/>
          <w:trHeight w:val="2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Музыкальное путешествие в Италию.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37-41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М. Глинка «Венецианская ночь».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</w:t>
            </w:r>
            <w:proofErr w:type="gramStart"/>
            <w:r w:rsidRPr="00CF6340">
              <w:rPr>
                <w:rFonts w:ascii="Times New Roman" w:hAnsi="Times New Roman"/>
              </w:rPr>
              <w:t>итальянская</w:t>
            </w:r>
            <w:proofErr w:type="gramEnd"/>
            <w:r w:rsidRPr="00CF6340">
              <w:rPr>
                <w:rFonts w:ascii="Times New Roman" w:hAnsi="Times New Roman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</w:rPr>
              <w:t>н.п</w:t>
            </w:r>
            <w:proofErr w:type="spellEnd"/>
            <w:r w:rsidRPr="00CF6340">
              <w:rPr>
                <w:rFonts w:ascii="Times New Roman" w:hAnsi="Times New Roman"/>
              </w:rPr>
              <w:t xml:space="preserve">. «Санта </w:t>
            </w:r>
            <w:proofErr w:type="spellStart"/>
            <w:r w:rsidRPr="00CF6340">
              <w:rPr>
                <w:rFonts w:ascii="Times New Roman" w:hAnsi="Times New Roman"/>
              </w:rPr>
              <w:t>Лючия</w:t>
            </w:r>
            <w:proofErr w:type="spellEnd"/>
            <w:r w:rsidRPr="00CF6340">
              <w:rPr>
                <w:rFonts w:ascii="Times New Roman" w:hAnsi="Times New Roman"/>
              </w:rPr>
              <w:t>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сочиняем ритмическое сопровождение.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понятие «баркарола»;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име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-на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гениев миро-вой художествен-ной культуры Италии.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выявлять общее и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особен-ное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между про-слушанным про-изведением  и произведениями живописи.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«Народный» композитор Италии Джузеппе Верди.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42-45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Дж. Верди сцена и ария </w:t>
            </w:r>
            <w:proofErr w:type="spellStart"/>
            <w:r w:rsidRPr="00CF6340">
              <w:rPr>
                <w:rFonts w:ascii="Times New Roman" w:hAnsi="Times New Roman"/>
              </w:rPr>
              <w:t>Риголетто</w:t>
            </w:r>
            <w:proofErr w:type="spellEnd"/>
            <w:r w:rsidRPr="00CF6340">
              <w:rPr>
                <w:rFonts w:ascii="Times New Roman" w:hAnsi="Times New Roman"/>
              </w:rPr>
              <w:t xml:space="preserve"> из оперы    «</w:t>
            </w:r>
            <w:proofErr w:type="spellStart"/>
            <w:r w:rsidRPr="00CF6340">
              <w:rPr>
                <w:rFonts w:ascii="Times New Roman" w:hAnsi="Times New Roman"/>
              </w:rPr>
              <w:t>Риголетто</w:t>
            </w:r>
            <w:proofErr w:type="spellEnd"/>
            <w:r w:rsidRPr="00CF6340">
              <w:rPr>
                <w:rFonts w:ascii="Times New Roman" w:hAnsi="Times New Roman"/>
              </w:rPr>
              <w:t xml:space="preserve">»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  <w:lang w:val="en-US"/>
              </w:rPr>
              <w:t>II</w:t>
            </w:r>
            <w:r w:rsidRPr="00CF6340">
              <w:rPr>
                <w:rFonts w:ascii="Times New Roman" w:hAnsi="Times New Roman"/>
              </w:rPr>
              <w:t xml:space="preserve"> д.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-т); Марш из оперы «Аида».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</w:t>
            </w:r>
            <w:proofErr w:type="gramStart"/>
            <w:r w:rsidRPr="00CF6340">
              <w:rPr>
                <w:rFonts w:ascii="Times New Roman" w:hAnsi="Times New Roman"/>
              </w:rPr>
              <w:t>итальянская</w:t>
            </w:r>
            <w:proofErr w:type="gramEnd"/>
            <w:r w:rsidRPr="00CF6340">
              <w:rPr>
                <w:rFonts w:ascii="Times New Roman" w:hAnsi="Times New Roman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</w:rPr>
              <w:t>н.п</w:t>
            </w:r>
            <w:proofErr w:type="spellEnd"/>
            <w:r w:rsidRPr="00CF6340">
              <w:rPr>
                <w:rFonts w:ascii="Times New Roman" w:hAnsi="Times New Roman"/>
              </w:rPr>
              <w:t>. «В путь».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Дж. Верди, его характерные особенности.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Музыкальная Австрия. Венские </w:t>
            </w:r>
            <w:proofErr w:type="gramStart"/>
            <w:r w:rsidRPr="00CF6340">
              <w:rPr>
                <w:rFonts w:ascii="Times New Roman" w:hAnsi="Times New Roman"/>
              </w:rPr>
              <w:t>музы-</w:t>
            </w:r>
            <w:proofErr w:type="spellStart"/>
            <w:r w:rsidRPr="00CF6340">
              <w:rPr>
                <w:rFonts w:ascii="Times New Roman" w:hAnsi="Times New Roman"/>
              </w:rPr>
              <w:t>кальные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 xml:space="preserve"> классики.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46-49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Й Гайдн Квартет ре минор </w:t>
            </w:r>
            <w:r w:rsidRPr="00CF6340">
              <w:rPr>
                <w:rFonts w:ascii="Times New Roman" w:hAnsi="Times New Roman"/>
                <w:lang w:val="en-US"/>
              </w:rPr>
              <w:t>IV</w:t>
            </w:r>
            <w:r w:rsidRPr="00CF6340">
              <w:rPr>
                <w:rFonts w:ascii="Times New Roman" w:hAnsi="Times New Roman"/>
              </w:rPr>
              <w:t xml:space="preserve"> ч.; В. А. Моцарт «Ария царицы Ночи» из оперы «Волшебная флейта»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Й. Гайдн «Мы дружим с музыкой».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сравни.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учебного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поиск нужной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инфор-мации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по теме в источниках раз-личного типа.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имена композиторов – венских класс-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сиков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Сделать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сооб-щение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ком-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позиторе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венском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класссике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Знаменитая Сороковая.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50-53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 xml:space="preserve">Слушание: В.А. Моцарт Симфония №40 </w:t>
            </w:r>
            <w:r w:rsidRPr="00CF6340">
              <w:rPr>
                <w:rFonts w:ascii="Times New Roman" w:hAnsi="Times New Roman"/>
                <w:lang w:val="en-US"/>
              </w:rPr>
              <w:t>I</w:t>
            </w:r>
            <w:r w:rsidRPr="00CF6340">
              <w:rPr>
                <w:rFonts w:ascii="Times New Roman" w:hAnsi="Times New Roman"/>
              </w:rPr>
              <w:t xml:space="preserve"> ч. Экспозиция; хор «Послушай, </w:t>
            </w:r>
            <w:r w:rsidRPr="00CF6340">
              <w:rPr>
                <w:rFonts w:ascii="Times New Roman" w:hAnsi="Times New Roman"/>
              </w:rPr>
              <w:lastRenderedPageBreak/>
              <w:t>как звуки хрустально чисты» из оперы «Волшебная флейта».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В.А. Моцарт хор «Послушай, как звуки хрустально чисты» из оперы «Волшебная флейта».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сочиняем ритмическое сопровождение.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В.А. Моцарта, его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характерные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жанр симфония.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Героические образы Л. Бетховена.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54-57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Л. Бетховен Соната №8 «Патетическая»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  <w:lang w:val="en-US"/>
              </w:rPr>
              <w:t>I</w:t>
            </w:r>
            <w:r w:rsidRPr="00CF6340">
              <w:rPr>
                <w:rFonts w:ascii="Times New Roman" w:hAnsi="Times New Roman"/>
              </w:rPr>
              <w:t xml:space="preserve"> ч. Экспозиция.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Л. Бетховен «</w:t>
            </w:r>
            <w:proofErr w:type="spellStart"/>
            <w:proofErr w:type="gramStart"/>
            <w:r w:rsidRPr="00CF6340">
              <w:rPr>
                <w:rFonts w:ascii="Times New Roman" w:hAnsi="Times New Roman"/>
              </w:rPr>
              <w:t>Сво-бодный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 xml:space="preserve"> человек».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в характере произведений Бетховена.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Л. Бетховена, его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характерные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жанр соната.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Тематический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Контроль-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работа по теме «Венские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музыкаль-ные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классики».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Выучить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пес-ню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«Свобод-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человек».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Песни и танцы Ф. Шуберта.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58-61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Ф. Шуберт «В путь» из вокального цикла «Прекрасная мельничиха»; Вальсы соч. 9 №1, соч. 9 №2; Музыкальный момент фа минор.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lang w:val="en-US"/>
              </w:rPr>
            </w:pPr>
            <w:r w:rsidRPr="00CF6340">
              <w:rPr>
                <w:rFonts w:ascii="Times New Roman" w:hAnsi="Times New Roman"/>
              </w:rPr>
              <w:t>Пение</w:t>
            </w:r>
            <w:r w:rsidRPr="00CF6340">
              <w:rPr>
                <w:rFonts w:ascii="Times New Roman" w:hAnsi="Times New Roman"/>
                <w:lang w:val="en-US"/>
              </w:rPr>
              <w:t xml:space="preserve">: </w:t>
            </w:r>
            <w:r w:rsidRPr="00CF6340">
              <w:rPr>
                <w:rFonts w:ascii="Times New Roman" w:hAnsi="Times New Roman"/>
              </w:rPr>
              <w:t>Ф</w:t>
            </w:r>
            <w:r w:rsidRPr="00CF6340">
              <w:rPr>
                <w:rFonts w:ascii="Times New Roman" w:hAnsi="Times New Roman"/>
                <w:lang w:val="en-US"/>
              </w:rPr>
              <w:t xml:space="preserve">. </w:t>
            </w:r>
            <w:r w:rsidRPr="00CF6340">
              <w:rPr>
                <w:rFonts w:ascii="Times New Roman" w:hAnsi="Times New Roman"/>
              </w:rPr>
              <w:t>Шуберт</w:t>
            </w:r>
            <w:r w:rsidRPr="00CF6340">
              <w:rPr>
                <w:rFonts w:ascii="Times New Roman" w:hAnsi="Times New Roman"/>
                <w:lang w:val="en-US"/>
              </w:rPr>
              <w:t xml:space="preserve"> «Ave Maria».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Творческое задание: сочинение вокальной мелодии в стиле </w:t>
            </w:r>
            <w:r w:rsidRPr="00CF6340">
              <w:rPr>
                <w:rFonts w:ascii="Times New Roman" w:hAnsi="Times New Roman"/>
              </w:rPr>
              <w:lastRenderedPageBreak/>
              <w:t>песни, танца.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Ф. Шуберта, его характерные особенности.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.; узнавать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Выучить «</w:t>
            </w:r>
            <w:r w:rsidRPr="00CF6340">
              <w:rPr>
                <w:rFonts w:ascii="Times New Roman" w:hAnsi="Times New Roman"/>
                <w:sz w:val="20"/>
                <w:szCs w:val="20"/>
                <w:lang w:val="en-US"/>
              </w:rPr>
              <w:t>Ave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F6340">
              <w:rPr>
                <w:rFonts w:ascii="Times New Roman" w:hAnsi="Times New Roman"/>
                <w:sz w:val="20"/>
                <w:szCs w:val="20"/>
                <w:lang w:val="en-US"/>
              </w:rPr>
              <w:t>Maria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«Не ручей – море ему имя».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62-65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И.С. Бах Токката ре минор.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И.С. Бах «Зима».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вышиваем мелодию.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импровизаций; поиск необходимой информации в словарях,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ис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-пользование ком-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пьютера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И.С. Баха, его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харак-терные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особен-ности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Итоговый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Сделать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сооб-щение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об И.С. Бахе.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Суровая красота Норвегии. Музыка Э. Грига.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66-71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Э. Григ «Песня </w:t>
            </w:r>
            <w:proofErr w:type="spellStart"/>
            <w:r w:rsidRPr="00CF6340">
              <w:rPr>
                <w:rFonts w:ascii="Times New Roman" w:hAnsi="Times New Roman"/>
              </w:rPr>
              <w:t>Сольвейг</w:t>
            </w:r>
            <w:proofErr w:type="spellEnd"/>
            <w:r w:rsidRPr="00CF6340">
              <w:rPr>
                <w:rFonts w:ascii="Times New Roman" w:hAnsi="Times New Roman"/>
              </w:rPr>
              <w:t xml:space="preserve">», «Танец </w:t>
            </w:r>
            <w:proofErr w:type="spellStart"/>
            <w:r w:rsidRPr="00CF6340">
              <w:rPr>
                <w:rFonts w:ascii="Times New Roman" w:hAnsi="Times New Roman"/>
              </w:rPr>
              <w:t>Анитры</w:t>
            </w:r>
            <w:proofErr w:type="spellEnd"/>
            <w:r w:rsidRPr="00CF6340">
              <w:rPr>
                <w:rFonts w:ascii="Times New Roman" w:hAnsi="Times New Roman"/>
              </w:rPr>
              <w:t>», «В пещере горного короля».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Э. Григ «Заход солнца».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вокальная импровизация.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Просмотр видеофильма о Норвегии.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Э. Грига, его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харак-терные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особен-ности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160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  <w:b/>
                <w:lang w:val="en-US"/>
              </w:rPr>
              <w:t>II</w:t>
            </w:r>
            <w:r w:rsidRPr="00CF6340">
              <w:rPr>
                <w:rFonts w:ascii="Times New Roman" w:hAnsi="Times New Roman"/>
                <w:b/>
              </w:rPr>
              <w:t xml:space="preserve"> полугодие</w:t>
            </w:r>
          </w:p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 xml:space="preserve">«Так полюбил я древние </w:t>
            </w:r>
            <w:r w:rsidRPr="00CF6340">
              <w:rPr>
                <w:rFonts w:ascii="Times New Roman" w:hAnsi="Times New Roman"/>
              </w:rPr>
              <w:lastRenderedPageBreak/>
              <w:t>дороги…»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4-7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 xml:space="preserve">Слушание: П. Чайковский Симфония №1 «Зимние грёзы» </w:t>
            </w:r>
            <w:r w:rsidRPr="00CF6340">
              <w:rPr>
                <w:rFonts w:ascii="Times New Roman" w:hAnsi="Times New Roman"/>
                <w:lang w:val="en-US"/>
              </w:rPr>
              <w:lastRenderedPageBreak/>
              <w:t>I</w:t>
            </w:r>
            <w:r w:rsidRPr="00CF6340">
              <w:rPr>
                <w:rFonts w:ascii="Times New Roman" w:hAnsi="Times New Roman"/>
              </w:rPr>
              <w:t xml:space="preserve"> ч.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-т).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И. Корнилов «Дорога».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А. </w:t>
            </w:r>
            <w:proofErr w:type="spellStart"/>
            <w:r w:rsidRPr="00CF6340">
              <w:rPr>
                <w:rFonts w:ascii="Times New Roman" w:hAnsi="Times New Roman"/>
              </w:rPr>
              <w:t>Алябьев</w:t>
            </w:r>
            <w:proofErr w:type="spellEnd"/>
            <w:r w:rsidRPr="00CF6340">
              <w:rPr>
                <w:rFonts w:ascii="Times New Roman" w:hAnsi="Times New Roman"/>
              </w:rPr>
              <w:t xml:space="preserve"> «Зимняя дорога».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определять  характер,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выразительности в музыкальных произведениях; выявлять общее и особенное  между  прослушанными произведениями и произведениями других видов искусства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жиз-ненными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истока-ми.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Найти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стихо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-творение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дороге и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распеть.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Ноктюрны Ф. Шопена.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8-11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Ф. Шопен Ноктюрн ре-бемоль мажор.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Ф. Шопен «Весна».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П. Верлен «Луны сквозь чащи» -  импровизация.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В.А. Моцарта, его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характерные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назва-ние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изученного жанра – ноктюрн.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«Музыка Шопена – это пушки, </w:t>
            </w:r>
            <w:proofErr w:type="gramStart"/>
            <w:r w:rsidRPr="00CF6340">
              <w:rPr>
                <w:rFonts w:ascii="Times New Roman" w:hAnsi="Times New Roman"/>
              </w:rPr>
              <w:t>при-крытые</w:t>
            </w:r>
            <w:proofErr w:type="gramEnd"/>
            <w:r w:rsidRPr="00CF6340">
              <w:rPr>
                <w:rFonts w:ascii="Times New Roman" w:hAnsi="Times New Roman"/>
              </w:rPr>
              <w:t xml:space="preserve"> цветами».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12-15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Ф. Шопен Этюд </w:t>
            </w:r>
            <w:proofErr w:type="gramStart"/>
            <w:r w:rsidRPr="00CF6340">
              <w:rPr>
                <w:rFonts w:ascii="Times New Roman" w:hAnsi="Times New Roman"/>
              </w:rPr>
              <w:t>до</w:t>
            </w:r>
            <w:proofErr w:type="gramEnd"/>
            <w:r w:rsidRPr="00CF6340">
              <w:rPr>
                <w:rFonts w:ascii="Times New Roman" w:hAnsi="Times New Roman"/>
              </w:rPr>
              <w:t xml:space="preserve"> </w:t>
            </w:r>
            <w:proofErr w:type="gramStart"/>
            <w:r w:rsidRPr="00CF6340">
              <w:rPr>
                <w:rFonts w:ascii="Times New Roman" w:hAnsi="Times New Roman"/>
              </w:rPr>
              <w:t>минор</w:t>
            </w:r>
            <w:proofErr w:type="gramEnd"/>
            <w:r w:rsidRPr="00CF6340">
              <w:rPr>
                <w:rFonts w:ascii="Times New Roman" w:hAnsi="Times New Roman"/>
              </w:rPr>
              <w:t xml:space="preserve"> «Революционный»; Б. </w:t>
            </w:r>
            <w:proofErr w:type="spellStart"/>
            <w:r w:rsidRPr="00CF6340">
              <w:rPr>
                <w:rFonts w:ascii="Times New Roman" w:hAnsi="Times New Roman"/>
              </w:rPr>
              <w:t>Броневицкий</w:t>
            </w:r>
            <w:proofErr w:type="spellEnd"/>
            <w:r w:rsidRPr="00CF6340">
              <w:rPr>
                <w:rFonts w:ascii="Times New Roman" w:hAnsi="Times New Roman"/>
              </w:rPr>
              <w:t xml:space="preserve"> «Сердце Шопена».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Б. </w:t>
            </w:r>
            <w:proofErr w:type="spellStart"/>
            <w:r w:rsidRPr="00CF6340">
              <w:rPr>
                <w:rFonts w:ascii="Times New Roman" w:hAnsi="Times New Roman"/>
              </w:rPr>
              <w:t>Броневицкий</w:t>
            </w:r>
            <w:proofErr w:type="spellEnd"/>
            <w:r w:rsidRPr="00CF6340">
              <w:rPr>
                <w:rFonts w:ascii="Times New Roman" w:hAnsi="Times New Roman"/>
              </w:rPr>
              <w:t xml:space="preserve"> «Сердце Шопена».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с ключевым словом «Цветы».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Работать с 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формирование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учебного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сотруд-ничества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решать творческие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творчество Ф. Шопена, его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характерные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назва-ние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изученного жанра – этюд.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музыки,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Арлекин и Пьеро.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16-19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Р. Шуман «</w:t>
            </w:r>
            <w:proofErr w:type="spellStart"/>
            <w:proofErr w:type="gramStart"/>
            <w:r w:rsidRPr="00CF6340">
              <w:rPr>
                <w:rFonts w:ascii="Times New Roman" w:hAnsi="Times New Roman"/>
              </w:rPr>
              <w:t>Арле-кин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>», «Пьеро» из ф-</w:t>
            </w:r>
            <w:proofErr w:type="spellStart"/>
            <w:r w:rsidRPr="00CF6340">
              <w:rPr>
                <w:rFonts w:ascii="Times New Roman" w:hAnsi="Times New Roman"/>
              </w:rPr>
              <w:t>ного</w:t>
            </w:r>
            <w:proofErr w:type="spellEnd"/>
            <w:r w:rsidRPr="00CF6340">
              <w:rPr>
                <w:rFonts w:ascii="Times New Roman" w:hAnsi="Times New Roman"/>
              </w:rPr>
              <w:t xml:space="preserve"> цикла «Карнавал»; К. Дебюсси «Пьеро».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Н. Савичева «Песня о цирке».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сравни, пластическое интонирование; игра на элементарных музыкальных инструментах.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Работать с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учеб-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текстом; делать простые выводы; участие в диалоге; поиск необходимой информации в словарях,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ис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-пользование ком-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пьютера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характерные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творчес-тва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Р. Шумана.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Уметь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передавать настроение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ки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и его изменение: в пении,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-но-пластическом движении, игре на элементарных музыкальных инструментах.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Сделать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сооб-щение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 ком-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позиторе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Р. Шумане.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В подводном царстве.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20-21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Н. Римский–</w:t>
            </w:r>
            <w:proofErr w:type="spellStart"/>
            <w:r w:rsidRPr="00CF6340">
              <w:rPr>
                <w:rFonts w:ascii="Times New Roman" w:hAnsi="Times New Roman"/>
              </w:rPr>
              <w:t>Корса</w:t>
            </w:r>
            <w:proofErr w:type="spellEnd"/>
            <w:r w:rsidRPr="00CF6340">
              <w:rPr>
                <w:rFonts w:ascii="Times New Roman" w:hAnsi="Times New Roman"/>
              </w:rPr>
              <w:t>-ков «Шествие чуд морских» из оперы «Садко»; Р. Щедрин «Золотые рыбки» из балета «Конёк-горбунок».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Г. </w:t>
            </w:r>
            <w:proofErr w:type="spellStart"/>
            <w:r w:rsidRPr="00CF6340">
              <w:rPr>
                <w:rFonts w:ascii="Times New Roman" w:hAnsi="Times New Roman"/>
              </w:rPr>
              <w:t>Фиртич</w:t>
            </w:r>
            <w:proofErr w:type="spellEnd"/>
            <w:r w:rsidRPr="00CF6340">
              <w:rPr>
                <w:rFonts w:ascii="Times New Roman" w:hAnsi="Times New Roman"/>
              </w:rPr>
              <w:t xml:space="preserve">  «Песня о названиях кораблей».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на элементарных музыкальных инструментах «Море».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Просмотр фрагментов из оперы «Садко».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Делать простые выводы; участие в диалоге; решать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творче-ские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задачи на уровне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импрови-заций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определять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музыкальной вы-разительности в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изведениях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проявлять навыки вокально-хоровой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Цвет и звук: «музыка витража».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22-25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О. </w:t>
            </w:r>
            <w:proofErr w:type="spellStart"/>
            <w:r w:rsidRPr="00CF6340">
              <w:rPr>
                <w:rFonts w:ascii="Times New Roman" w:hAnsi="Times New Roman"/>
              </w:rPr>
              <w:t>Мессиан</w:t>
            </w:r>
            <w:proofErr w:type="spellEnd"/>
            <w:r w:rsidRPr="00CF6340">
              <w:rPr>
                <w:rFonts w:ascii="Times New Roman" w:hAnsi="Times New Roman"/>
              </w:rPr>
              <w:t xml:space="preserve"> «Пастухи» из органного цикла «Рождество Господне».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Г. Фрид  «Ветер».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изобрази.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понятие «витраж», «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эф-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фект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витража»; имя французского  композитора Оливье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Мессиана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определять  характер,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в музыкальных произведениях; выявлять общее и особенное  между  прослушанными произведениями и произведениями других видов искусства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жиз-ненными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истока-ми.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Вознесение к звёздам.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26-29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О. </w:t>
            </w:r>
            <w:proofErr w:type="spellStart"/>
            <w:r w:rsidRPr="00CF6340">
              <w:rPr>
                <w:rFonts w:ascii="Times New Roman" w:hAnsi="Times New Roman"/>
              </w:rPr>
              <w:t>Мессиан</w:t>
            </w:r>
            <w:proofErr w:type="spellEnd"/>
            <w:r w:rsidRPr="00CF6340">
              <w:rPr>
                <w:rFonts w:ascii="Times New Roman" w:hAnsi="Times New Roman"/>
              </w:rPr>
              <w:t xml:space="preserve"> «Ликование звёзд» </w:t>
            </w:r>
            <w:r w:rsidRPr="00CF6340">
              <w:rPr>
                <w:rFonts w:ascii="Times New Roman" w:hAnsi="Times New Roman"/>
                <w:lang w:val="en-US"/>
              </w:rPr>
              <w:t>V</w:t>
            </w:r>
            <w:r w:rsidRPr="00CF6340">
              <w:rPr>
                <w:rFonts w:ascii="Times New Roman" w:hAnsi="Times New Roman"/>
              </w:rPr>
              <w:t xml:space="preserve"> ч. из «</w:t>
            </w:r>
            <w:proofErr w:type="spellStart"/>
            <w:r w:rsidRPr="00CF6340">
              <w:rPr>
                <w:rFonts w:ascii="Times New Roman" w:hAnsi="Times New Roman"/>
              </w:rPr>
              <w:t>Турангалилы</w:t>
            </w:r>
            <w:proofErr w:type="spellEnd"/>
            <w:r w:rsidRPr="00CF6340">
              <w:rPr>
                <w:rFonts w:ascii="Times New Roman" w:hAnsi="Times New Roman"/>
              </w:rPr>
              <w:t xml:space="preserve">-симфонии».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В. </w:t>
            </w:r>
            <w:proofErr w:type="spellStart"/>
            <w:r w:rsidRPr="00CF6340">
              <w:rPr>
                <w:rFonts w:ascii="Times New Roman" w:hAnsi="Times New Roman"/>
              </w:rPr>
              <w:t>Шаинский</w:t>
            </w:r>
            <w:proofErr w:type="spellEnd"/>
            <w:r w:rsidRPr="00CF6340">
              <w:rPr>
                <w:rFonts w:ascii="Times New Roman" w:hAnsi="Times New Roman"/>
              </w:rPr>
              <w:t xml:space="preserve"> «Облака».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с ключевым словом «Звёзды».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Знать/понимать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характерные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осо-бенности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творчес-тва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Оливье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Мессиана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определять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музыкальной вы-разительности в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изведениях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; проявлять навыки вокально-хоровой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Выучить песню «Облака».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CF6340">
              <w:rPr>
                <w:rFonts w:ascii="Times New Roman" w:hAnsi="Times New Roman"/>
              </w:rPr>
              <w:t>Симфониче-ский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 xml:space="preserve"> оркестр.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30-33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Б. Бриттен «</w:t>
            </w:r>
            <w:proofErr w:type="gramStart"/>
            <w:r w:rsidRPr="00CF6340">
              <w:rPr>
                <w:rFonts w:ascii="Times New Roman" w:hAnsi="Times New Roman"/>
              </w:rPr>
              <w:t>Путе-водитель</w:t>
            </w:r>
            <w:proofErr w:type="gramEnd"/>
            <w:r w:rsidRPr="00CF6340">
              <w:rPr>
                <w:rFonts w:ascii="Times New Roman" w:hAnsi="Times New Roman"/>
              </w:rPr>
              <w:t xml:space="preserve"> по оркестру для молодёжи».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Е. Адлер «Наш оркестр».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сравни.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Объединение предметов по общему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призна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-ку; решать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творческие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музыкаль-ные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инструменты симфонического оркестра,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инстру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-ментальные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груп-пы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имя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англий-ского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компози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-тора Бенджамина Бриттена.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различать по звучанию группы и инструменты,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входящие в них.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Кроссворд по теме «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Симфо-нический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оркестр».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CF6340">
              <w:rPr>
                <w:rFonts w:ascii="Times New Roman" w:hAnsi="Times New Roman"/>
              </w:rPr>
              <w:t>Симфониче-ский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 xml:space="preserve"> оркестр.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34-35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Б. Бриттен «</w:t>
            </w:r>
            <w:proofErr w:type="gramStart"/>
            <w:r w:rsidRPr="00CF6340">
              <w:rPr>
                <w:rFonts w:ascii="Times New Roman" w:hAnsi="Times New Roman"/>
              </w:rPr>
              <w:t>Путе-водитель</w:t>
            </w:r>
            <w:proofErr w:type="gramEnd"/>
            <w:r w:rsidRPr="00CF6340">
              <w:rPr>
                <w:rFonts w:ascii="Times New Roman" w:hAnsi="Times New Roman"/>
              </w:rPr>
              <w:t xml:space="preserve"> по оркестру для молодёжи».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Е. Адлер «Наш оркестр».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«Творчество работает на будущее».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Объединение предметов по общему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призна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-ку; решать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творческие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музыкаль-ные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инструменты симфонического оркестра; понятие «партитура».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различать по звучанию группы и инструменты, входящие в них.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Тематический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Тест, кроссворд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Поэма огня «Прометей».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36-39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А. Скрябин «Прометей» кода.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Г. Струве «Учитесь держаться в седле».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импровизация с ключевым словом «Огонь».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Использование диска «Импрессионизм в музыке»: просмотр – А. Скрябин.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Организация работы с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инфор-мацией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при под-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держке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учителя.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имя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рус-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ского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композито-ра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Александра Скрябина; жанр симфоническая  поэма.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определять  характер,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в музыкальных произведениях; выявлять общее и особенное  между  прослушанными произведениями и произведениями других видов искусства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жиз-ненными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истока-ми.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Взаимо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rPr>
          <w:trHeight w:val="16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«Жизненные правила для  музыкантов» Р. Шумана.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40-41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повторение пройденного материала.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 повторение пройденного материала.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Определение  способов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конт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-роля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и оценки деятельности.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жизнен-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правила для музыкантов» Р. Шумана.</w:t>
            </w: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применять их в своей деятельности.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Джазовый оркестр.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Стр. 42-45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 xml:space="preserve">Слушание: Дж. Гершвин «Песня Порги» из оперы </w:t>
            </w:r>
            <w:r w:rsidRPr="00CF6340">
              <w:rPr>
                <w:rFonts w:ascii="Times New Roman" w:hAnsi="Times New Roman"/>
              </w:rPr>
              <w:lastRenderedPageBreak/>
              <w:t xml:space="preserve">«Порги и </w:t>
            </w:r>
            <w:proofErr w:type="spellStart"/>
            <w:r w:rsidRPr="00CF6340">
              <w:rPr>
                <w:rFonts w:ascii="Times New Roman" w:hAnsi="Times New Roman"/>
              </w:rPr>
              <w:t>Бесс</w:t>
            </w:r>
            <w:proofErr w:type="spellEnd"/>
            <w:r w:rsidRPr="00CF6340">
              <w:rPr>
                <w:rFonts w:ascii="Times New Roman" w:hAnsi="Times New Roman"/>
              </w:rPr>
              <w:t>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Р. Бойко «Дело было в Каролине».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ритмическая импровизация.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Объединение предметов по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общему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призна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-ку; решать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творческие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 уровне импровизаций.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Знать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музыкаль-ные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инструменты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джазового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оркес-тра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>различать по звучанию группы и инструменты, входящие в них.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Выучить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пес-ню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«Дело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было  в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Каро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-лине».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Что такое мюзикл?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46-49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Р. </w:t>
            </w:r>
            <w:proofErr w:type="spellStart"/>
            <w:r w:rsidRPr="00CF6340">
              <w:rPr>
                <w:rFonts w:ascii="Times New Roman" w:hAnsi="Times New Roman"/>
              </w:rPr>
              <w:t>Роджерс</w:t>
            </w:r>
            <w:proofErr w:type="spellEnd"/>
            <w:r w:rsidRPr="00CF6340">
              <w:rPr>
                <w:rFonts w:ascii="Times New Roman" w:hAnsi="Times New Roman"/>
              </w:rPr>
              <w:t xml:space="preserve"> </w:t>
            </w:r>
            <w:proofErr w:type="gramStart"/>
            <w:r w:rsidRPr="00CF6340">
              <w:rPr>
                <w:rFonts w:ascii="Times New Roman" w:hAnsi="Times New Roman"/>
              </w:rPr>
              <w:t>музы-</w:t>
            </w:r>
            <w:proofErr w:type="spellStart"/>
            <w:r w:rsidRPr="00CF6340">
              <w:rPr>
                <w:rFonts w:ascii="Times New Roman" w:hAnsi="Times New Roman"/>
              </w:rPr>
              <w:t>кальные</w:t>
            </w:r>
            <w:proofErr w:type="spellEnd"/>
            <w:proofErr w:type="gramEnd"/>
            <w:r w:rsidRPr="00CF6340">
              <w:rPr>
                <w:rFonts w:ascii="Times New Roman" w:hAnsi="Times New Roman"/>
              </w:rPr>
              <w:t xml:space="preserve"> фрагменты из кинофильма «Звуки музыки».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В. Семёнов «Когда я стану миллионером».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названия изученных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жан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-ров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форм музыки.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опреде-лять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прояв-лять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навыки вокально-хоровой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Под небом Парижа.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50-53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Слушание: Песни из репертуара Э. Пиаф; В. </w:t>
            </w:r>
            <w:proofErr w:type="spellStart"/>
            <w:r w:rsidRPr="00CF6340">
              <w:rPr>
                <w:rFonts w:ascii="Times New Roman" w:hAnsi="Times New Roman"/>
              </w:rPr>
              <w:t>Косма</w:t>
            </w:r>
            <w:proofErr w:type="spellEnd"/>
            <w:r w:rsidRPr="00CF6340">
              <w:rPr>
                <w:rFonts w:ascii="Times New Roman" w:hAnsi="Times New Roman"/>
              </w:rPr>
              <w:t xml:space="preserve"> музыка к </w:t>
            </w:r>
            <w:proofErr w:type="gramStart"/>
            <w:r w:rsidRPr="00CF6340">
              <w:rPr>
                <w:rFonts w:ascii="Times New Roman" w:hAnsi="Times New Roman"/>
              </w:rPr>
              <w:t>к</w:t>
            </w:r>
            <w:proofErr w:type="gramEnd"/>
            <w:r w:rsidRPr="00CF6340">
              <w:rPr>
                <w:rFonts w:ascii="Times New Roman" w:hAnsi="Times New Roman"/>
              </w:rPr>
              <w:t>/ф «Игрушка», «Папаши».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</w:t>
            </w:r>
            <w:proofErr w:type="spellStart"/>
            <w:r w:rsidRPr="00CF6340">
              <w:rPr>
                <w:rFonts w:ascii="Times New Roman" w:hAnsi="Times New Roman"/>
              </w:rPr>
              <w:t>фр.н.п</w:t>
            </w:r>
            <w:proofErr w:type="spellEnd"/>
            <w:r w:rsidRPr="00CF6340">
              <w:rPr>
                <w:rFonts w:ascii="Times New Roman" w:hAnsi="Times New Roman"/>
              </w:rPr>
              <w:t>. «Пастушка».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Делать простые выводы.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Знать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имя исполнительницы Эдит Пиаф. 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опреде-лять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сравнивать характер, 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музыкальных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про-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изведений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прояв-лять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навыки вокально-хоровой деятельности.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31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Петербург. Белые ночи.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54-58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П. Чайковский «Май. Белые ночи» из ф-</w:t>
            </w:r>
            <w:proofErr w:type="spellStart"/>
            <w:r w:rsidRPr="00CF6340">
              <w:rPr>
                <w:rFonts w:ascii="Times New Roman" w:hAnsi="Times New Roman"/>
              </w:rPr>
              <w:t>ного</w:t>
            </w:r>
            <w:proofErr w:type="spellEnd"/>
            <w:r w:rsidRPr="00CF6340">
              <w:rPr>
                <w:rFonts w:ascii="Times New Roman" w:hAnsi="Times New Roman"/>
              </w:rPr>
              <w:t xml:space="preserve"> цикла «Времена года».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Г. Портнов «Белые ночи».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Творческое задание: Импровизация в духе </w:t>
            </w:r>
            <w:r w:rsidRPr="00CF6340">
              <w:rPr>
                <w:rFonts w:ascii="Times New Roman" w:hAnsi="Times New Roman"/>
              </w:rPr>
              <w:lastRenderedPageBreak/>
              <w:t>классического произведения «Белые ночи».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Делать простые выводы; участие в диалоге.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определять  характер,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в музыкальных произведениях; выявлять общее и особенное  между 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прослушанными произведениями и произведениями других видов искусства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жиз-ненными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истока-ми.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«Москва! Как много в этом звуке…»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59-63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изуче-ния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перви-чного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закре-пления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 но-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вых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П. Чайковский Кантата «Москва» №3 хор; П. Чайковский Торжественная увертюра «1812 год»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-т); О. Газманов «Москва, звенят колокола»; А. Петров «Я иду, шагаю по Москве».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Пение: А. Петров «Я иду, шагаю по Москве».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придумать четверостишие о Москве, распеть.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Делать простые выводы;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оцени-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вать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свой вклад в общий результат учебной деятель-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организо-вывать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совмест-ную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деятель-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ность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определять  характер,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настрое-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средства выразительности в музыкальных произведениях; выявлять общее и особенное  между  прослушанными произведениями и произведениями других видов искусства 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жиз-ненными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истока-ми; проявлять навыки вокально-хоровой деятель-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Сочинить стих о Родине.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1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«Россия – священная наша держава, Россия – любимая наша страна».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Стр. 64-67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 закрепления знаний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А. Александров «Государственный Гимн РФ»; П. Чайковский Торжественная увертюра «1812 год» (</w:t>
            </w:r>
            <w:proofErr w:type="spellStart"/>
            <w:r w:rsidRPr="00CF6340">
              <w:rPr>
                <w:rFonts w:ascii="Times New Roman" w:hAnsi="Times New Roman"/>
              </w:rPr>
              <w:t>фр</w:t>
            </w:r>
            <w:proofErr w:type="spellEnd"/>
            <w:r w:rsidRPr="00CF6340">
              <w:rPr>
                <w:rFonts w:ascii="Times New Roman" w:hAnsi="Times New Roman"/>
              </w:rPr>
              <w:t>-т).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 xml:space="preserve">Пение: Ж. </w:t>
            </w:r>
            <w:proofErr w:type="spellStart"/>
            <w:r w:rsidRPr="00CF6340">
              <w:rPr>
                <w:rFonts w:ascii="Times New Roman" w:hAnsi="Times New Roman"/>
              </w:rPr>
              <w:t>Колмагорова</w:t>
            </w:r>
            <w:proofErr w:type="spellEnd"/>
            <w:r w:rsidRPr="00CF6340">
              <w:rPr>
                <w:rFonts w:ascii="Times New Roman" w:hAnsi="Times New Roman"/>
              </w:rPr>
              <w:t xml:space="preserve"> «Мир детям».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Творческое задание: импровизации на лучший стих о Родине.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Оценивать свой вклад в общий результат учеб-ной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деятельнос-ти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организо-вывать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совмест-ную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деятель-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ность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; проявлять оригинальность при решении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творческой</w:t>
            </w:r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зада-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чи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слова и мелодию Гимна России.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проникать-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эмоциональ-ным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содержанием музыки;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внима-тельно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слушать, запоминать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назва-ния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и авторов произведений; размышлять о музыке; петь легко, не форси-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руя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звук; дыхание брать по фразам, следить за чёткой </w:t>
            </w: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дикцией.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Устный опрос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  <w:tr w:rsidR="00CF6340" w:rsidRPr="009021C4" w:rsidTr="00584A9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2</w:t>
            </w: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</w:p>
          <w:p w:rsidR="00CF6340" w:rsidRPr="00CF6340" w:rsidRDefault="00CF6340" w:rsidP="00584A90">
            <w:pPr>
              <w:jc w:val="center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CF634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Cs/>
                <w:sz w:val="20"/>
                <w:szCs w:val="20"/>
              </w:rPr>
              <w:t>Урок контроля, оценки и коррекции  знаний учащихся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  <w:r w:rsidRPr="00CF6340">
              <w:rPr>
                <w:rFonts w:ascii="Times New Roman" w:hAnsi="Times New Roman"/>
              </w:rPr>
              <w:t>Слушание: А. Александров «Государственный Гимн РФ».</w:t>
            </w:r>
          </w:p>
          <w:p w:rsidR="00CF6340" w:rsidRPr="00CF6340" w:rsidRDefault="00CF6340" w:rsidP="00584A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 xml:space="preserve">Определение способов контроля и оценки деятельности.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F6340">
              <w:rPr>
                <w:rFonts w:ascii="Times New Roman" w:hAnsi="Times New Roman"/>
                <w:b/>
                <w:sz w:val="20"/>
                <w:szCs w:val="20"/>
              </w:rPr>
              <w:t xml:space="preserve">Уметь </w:t>
            </w:r>
            <w:proofErr w:type="spellStart"/>
            <w:proofErr w:type="gramStart"/>
            <w:r w:rsidRPr="00CF6340">
              <w:rPr>
                <w:rFonts w:ascii="Times New Roman" w:hAnsi="Times New Roman"/>
                <w:sz w:val="20"/>
                <w:szCs w:val="20"/>
              </w:rPr>
              <w:t>высказы-вать</w:t>
            </w:r>
            <w:proofErr w:type="spellEnd"/>
            <w:proofErr w:type="gramEnd"/>
            <w:r w:rsidRPr="00CF6340">
              <w:rPr>
                <w:rFonts w:ascii="Times New Roman" w:hAnsi="Times New Roman"/>
                <w:sz w:val="20"/>
                <w:szCs w:val="20"/>
              </w:rPr>
              <w:t xml:space="preserve"> свои </w:t>
            </w:r>
            <w:proofErr w:type="spellStart"/>
            <w:r w:rsidRPr="00CF6340">
              <w:rPr>
                <w:rFonts w:ascii="Times New Roman" w:hAnsi="Times New Roman"/>
                <w:sz w:val="20"/>
                <w:szCs w:val="20"/>
              </w:rPr>
              <w:t>размы-шления</w:t>
            </w:r>
            <w:proofErr w:type="spellEnd"/>
            <w:r w:rsidRPr="00CF6340">
              <w:rPr>
                <w:rFonts w:ascii="Times New Roman" w:hAnsi="Times New Roman"/>
                <w:sz w:val="20"/>
                <w:szCs w:val="20"/>
              </w:rPr>
              <w:t>.; узнавать изученные музыкальные произведения  и называть  их авторов.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Итоговый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  <w:r w:rsidRPr="00CF6340">
              <w:rPr>
                <w:rFonts w:ascii="Times New Roman" w:hAnsi="Times New Roman"/>
                <w:sz w:val="20"/>
                <w:szCs w:val="20"/>
              </w:rPr>
              <w:t>Тест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CF6340" w:rsidRDefault="00CF6340" w:rsidP="00584A90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40" w:rsidRPr="009021C4" w:rsidRDefault="00CF6340" w:rsidP="00584A90"/>
        </w:tc>
      </w:tr>
    </w:tbl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p w:rsidR="00CF6340" w:rsidRDefault="00CF6340"/>
    <w:sectPr w:rsidR="00CF6340" w:rsidSect="00741CEC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4D5E"/>
    <w:multiLevelType w:val="hybridMultilevel"/>
    <w:tmpl w:val="82EAC36A"/>
    <w:lvl w:ilvl="0" w:tplc="4CB8B30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E3F3B0B"/>
    <w:multiLevelType w:val="multilevel"/>
    <w:tmpl w:val="B562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EB4499"/>
    <w:multiLevelType w:val="multilevel"/>
    <w:tmpl w:val="D7DC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DE60C8"/>
    <w:multiLevelType w:val="multilevel"/>
    <w:tmpl w:val="6C9E4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D72EA9"/>
    <w:multiLevelType w:val="hybridMultilevel"/>
    <w:tmpl w:val="6FE412D8"/>
    <w:lvl w:ilvl="0" w:tplc="DF9267F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FC59B2"/>
    <w:multiLevelType w:val="multilevel"/>
    <w:tmpl w:val="7A64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C13482"/>
    <w:multiLevelType w:val="multilevel"/>
    <w:tmpl w:val="52E2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4A5829"/>
    <w:multiLevelType w:val="multilevel"/>
    <w:tmpl w:val="E94EF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A017D6"/>
    <w:multiLevelType w:val="hybridMultilevel"/>
    <w:tmpl w:val="55C26384"/>
    <w:lvl w:ilvl="0" w:tplc="DF9267F0">
      <w:start w:val="1"/>
      <w:numFmt w:val="bullet"/>
      <w:lvlText w:val="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7081616D"/>
    <w:multiLevelType w:val="hybridMultilevel"/>
    <w:tmpl w:val="6E32D8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7CC7"/>
    <w:rsid w:val="00034B02"/>
    <w:rsid w:val="000C4B23"/>
    <w:rsid w:val="000C6C8E"/>
    <w:rsid w:val="005E7CC7"/>
    <w:rsid w:val="005F4F2E"/>
    <w:rsid w:val="00741CEC"/>
    <w:rsid w:val="00776B64"/>
    <w:rsid w:val="00B052F2"/>
    <w:rsid w:val="00C53FB2"/>
    <w:rsid w:val="00CF6340"/>
    <w:rsid w:val="00DD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7D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37D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D3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7D5"/>
  </w:style>
  <w:style w:type="character" w:styleId="a6">
    <w:name w:val="Hyperlink"/>
    <w:rsid w:val="00034B02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7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B64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rsid w:val="00CF63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7D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D37D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D3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7D5"/>
  </w:style>
  <w:style w:type="character" w:styleId="a6">
    <w:name w:val="Hyperlink"/>
    <w:rsid w:val="00034B0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hyperlink" Target="http://www.garant.ru/" TargetMode="External"/><Relationship Id="rId18" Type="http://schemas.openxmlformats.org/officeDocument/2006/relationships/hyperlink" Target="http://www.garant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usic.edu.ru/" TargetMode="External"/><Relationship Id="rId7" Type="http://schemas.openxmlformats.org/officeDocument/2006/relationships/hyperlink" Target="http://www.consultant.ru/" TargetMode="External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file:////http://wvwv.consult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collection.cross-edu.ru/catalog/rubr/f544b3b7-f1f4-5b76-f453-552f31d9b16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nsultant.ru/" TargetMode="External"/><Relationship Id="rId19" Type="http://schemas.openxmlformats.org/officeDocument/2006/relationships/hyperlink" Target="http://viki.rd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://www.consult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46</Pages>
  <Words>12798</Words>
  <Characters>72952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2001-12-31T23:25:00Z</dcterms:created>
  <dcterms:modified xsi:type="dcterms:W3CDTF">2001-12-31T23:13:00Z</dcterms:modified>
</cp:coreProperties>
</file>